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EC03" w14:textId="77777777" w:rsidR="002830BC" w:rsidRPr="00380480" w:rsidRDefault="002830BC" w:rsidP="002830BC">
      <w:pPr>
        <w:pStyle w:val="Title"/>
      </w:pPr>
      <w:bookmarkStart w:id="0" w:name="_Toc85847724"/>
      <w:bookmarkStart w:id="1" w:name="_Toc86542135"/>
      <w:bookmarkStart w:id="2" w:name="_Toc88827034"/>
      <w:bookmarkStart w:id="3" w:name="_Toc103393483"/>
      <w:bookmarkStart w:id="4" w:name="_Toc103395045"/>
      <w:bookmarkStart w:id="5" w:name="_Toc103400607"/>
      <w:bookmarkStart w:id="6" w:name="_Toc106546957"/>
      <w:bookmarkStart w:id="7" w:name="_Toc106547721"/>
      <w:bookmarkStart w:id="8" w:name="_Toc106547927"/>
      <w:bookmarkStart w:id="9" w:name="_Toc107068460"/>
      <w:bookmarkStart w:id="10" w:name="_Toc107118689"/>
      <w:bookmarkStart w:id="11" w:name="_Toc107119174"/>
      <w:bookmarkStart w:id="12" w:name="_Toc107119609"/>
      <w:bookmarkStart w:id="13" w:name="_Toc107120915"/>
      <w:bookmarkStart w:id="14" w:name="_Toc107192869"/>
      <w:bookmarkStart w:id="15" w:name="_Toc107193261"/>
      <w:bookmarkStart w:id="16" w:name="_Toc107193444"/>
      <w:bookmarkStart w:id="17" w:name="_Toc107193690"/>
      <w:bookmarkStart w:id="18" w:name="_Toc107193834"/>
      <w:bookmarkStart w:id="19" w:name="_Toc107194041"/>
      <w:bookmarkStart w:id="20" w:name="_Toc107194486"/>
      <w:bookmarkStart w:id="21" w:name="_Toc107201199"/>
      <w:bookmarkStart w:id="22" w:name="_Toc137798036"/>
      <w:bookmarkStart w:id="23" w:name="_Toc229128239"/>
      <w:bookmarkStart w:id="24" w:name="_Toc227059909"/>
      <w:r w:rsidRPr="00380480">
        <w:t>Part 3: Scope of Work</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DF4F0E1" w14:textId="77777777" w:rsidR="002830BC" w:rsidRPr="00380480" w:rsidRDefault="002830BC" w:rsidP="002830BC">
      <w:pPr>
        <w:rPr>
          <w:rFonts w:cs="Arial"/>
        </w:rPr>
      </w:pPr>
    </w:p>
    <w:p w14:paraId="58C9ADA5" w14:textId="77777777" w:rsidR="002830BC" w:rsidRPr="00380480" w:rsidRDefault="002830BC" w:rsidP="002830BC">
      <w:pPr>
        <w:rPr>
          <w:rFonts w:cs="Arial"/>
        </w:rPr>
      </w:pPr>
    </w:p>
    <w:tbl>
      <w:tblPr>
        <w:tblW w:w="9903" w:type="dxa"/>
        <w:jc w:val="right"/>
        <w:tblLayout w:type="fixed"/>
        <w:tblCellMar>
          <w:left w:w="107" w:type="dxa"/>
          <w:right w:w="107" w:type="dxa"/>
        </w:tblCellMar>
        <w:tblLook w:val="0000" w:firstRow="0" w:lastRow="0" w:firstColumn="0" w:lastColumn="0" w:noHBand="0" w:noVBand="0"/>
      </w:tblPr>
      <w:tblGrid>
        <w:gridCol w:w="2700"/>
        <w:gridCol w:w="5940"/>
        <w:gridCol w:w="1263"/>
      </w:tblGrid>
      <w:tr w:rsidR="002830BC" w:rsidRPr="00380480" w14:paraId="44978B59" w14:textId="77777777" w:rsidTr="004862EA">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682F9C47" w14:textId="77777777" w:rsidR="002830BC" w:rsidRPr="00380480" w:rsidRDefault="002830BC" w:rsidP="004862EA">
            <w:pPr>
              <w:jc w:val="left"/>
              <w:rPr>
                <w:b/>
                <w:bCs/>
                <w:sz w:val="28"/>
              </w:rPr>
            </w:pPr>
            <w:r w:rsidRPr="00380480">
              <w:rPr>
                <w:b/>
                <w:bCs/>
                <w:sz w:val="28"/>
              </w:rPr>
              <w:t>Document reference</w:t>
            </w:r>
          </w:p>
        </w:tc>
        <w:tc>
          <w:tcPr>
            <w:tcW w:w="5940" w:type="dxa"/>
            <w:tcBorders>
              <w:left w:val="single" w:sz="2" w:space="0" w:color="auto"/>
              <w:bottom w:val="single" w:sz="2" w:space="0" w:color="auto"/>
              <w:right w:val="single" w:sz="2" w:space="0" w:color="auto"/>
            </w:tcBorders>
          </w:tcPr>
          <w:p w14:paraId="058B437C" w14:textId="77777777" w:rsidR="002830BC" w:rsidRPr="00380480" w:rsidRDefault="002830BC" w:rsidP="004862EA">
            <w:pPr>
              <w:jc w:val="left"/>
              <w:rPr>
                <w:b/>
                <w:bCs/>
                <w:sz w:val="28"/>
              </w:rPr>
            </w:pPr>
            <w:r w:rsidRPr="00380480">
              <w:rPr>
                <w:b/>
                <w:bCs/>
                <w:sz w:val="28"/>
              </w:rPr>
              <w:t>Title</w:t>
            </w:r>
          </w:p>
        </w:tc>
        <w:tc>
          <w:tcPr>
            <w:tcW w:w="1263" w:type="dxa"/>
            <w:tcBorders>
              <w:left w:val="single" w:sz="2" w:space="0" w:color="auto"/>
              <w:bottom w:val="single" w:sz="2" w:space="0" w:color="auto"/>
            </w:tcBorders>
            <w:tcMar>
              <w:top w:w="85" w:type="dxa"/>
              <w:left w:w="85" w:type="dxa"/>
              <w:bottom w:w="85" w:type="dxa"/>
              <w:right w:w="85" w:type="dxa"/>
            </w:tcMar>
          </w:tcPr>
          <w:p w14:paraId="4AA8B0E8" w14:textId="77777777" w:rsidR="002830BC" w:rsidRPr="00380480" w:rsidRDefault="002830BC" w:rsidP="004862EA">
            <w:pPr>
              <w:jc w:val="left"/>
              <w:rPr>
                <w:b/>
                <w:bCs/>
                <w:sz w:val="28"/>
              </w:rPr>
            </w:pPr>
            <w:r w:rsidRPr="00380480">
              <w:rPr>
                <w:b/>
                <w:bCs/>
                <w:sz w:val="28"/>
              </w:rPr>
              <w:t>No of pages</w:t>
            </w:r>
          </w:p>
        </w:tc>
      </w:tr>
      <w:tr w:rsidR="002830BC" w:rsidRPr="00380480" w14:paraId="605EAE5A" w14:textId="77777777" w:rsidTr="004862EA">
        <w:trPr>
          <w:cantSplit/>
          <w:jc w:val="right"/>
        </w:trPr>
        <w:tc>
          <w:tcPr>
            <w:tcW w:w="2700" w:type="dxa"/>
            <w:tcBorders>
              <w:top w:val="single" w:sz="2" w:space="0" w:color="auto"/>
              <w:right w:val="single" w:sz="2" w:space="0" w:color="auto"/>
            </w:tcBorders>
            <w:tcMar>
              <w:top w:w="85" w:type="dxa"/>
              <w:left w:w="85" w:type="dxa"/>
              <w:bottom w:w="85" w:type="dxa"/>
              <w:right w:w="85" w:type="dxa"/>
            </w:tcMar>
          </w:tcPr>
          <w:p w14:paraId="04C9B1B9" w14:textId="77777777" w:rsidR="002830BC" w:rsidRPr="00380480" w:rsidRDefault="002830BC" w:rsidP="004862EA">
            <w:pPr>
              <w:jc w:val="right"/>
            </w:pPr>
          </w:p>
        </w:tc>
        <w:tc>
          <w:tcPr>
            <w:tcW w:w="5940" w:type="dxa"/>
            <w:tcBorders>
              <w:top w:val="single" w:sz="2" w:space="0" w:color="auto"/>
              <w:left w:val="single" w:sz="2" w:space="0" w:color="auto"/>
              <w:right w:val="single" w:sz="2" w:space="0" w:color="auto"/>
            </w:tcBorders>
          </w:tcPr>
          <w:p w14:paraId="48B3B842" w14:textId="77777777" w:rsidR="002830BC" w:rsidRPr="00380480" w:rsidRDefault="002830BC" w:rsidP="004862EA">
            <w:r w:rsidRPr="00380480">
              <w:t>This cover page</w:t>
            </w:r>
          </w:p>
        </w:tc>
        <w:tc>
          <w:tcPr>
            <w:tcW w:w="1263" w:type="dxa"/>
            <w:tcBorders>
              <w:top w:val="single" w:sz="2" w:space="0" w:color="auto"/>
              <w:left w:val="single" w:sz="2" w:space="0" w:color="auto"/>
            </w:tcBorders>
            <w:tcMar>
              <w:top w:w="85" w:type="dxa"/>
              <w:left w:w="85" w:type="dxa"/>
              <w:bottom w:w="85" w:type="dxa"/>
              <w:right w:w="85" w:type="dxa"/>
            </w:tcMar>
          </w:tcPr>
          <w:p w14:paraId="31B0A2B4" w14:textId="77777777" w:rsidR="002830BC" w:rsidRPr="00380480" w:rsidRDefault="002830BC" w:rsidP="004862EA">
            <w:pPr>
              <w:jc w:val="center"/>
            </w:pPr>
            <w:r w:rsidRPr="00380480">
              <w:t>1</w:t>
            </w:r>
          </w:p>
        </w:tc>
      </w:tr>
      <w:tr w:rsidR="002830BC" w:rsidRPr="00380480" w14:paraId="159F1767" w14:textId="77777777" w:rsidTr="004862EA">
        <w:trPr>
          <w:cantSplit/>
          <w:jc w:val="right"/>
        </w:trPr>
        <w:tc>
          <w:tcPr>
            <w:tcW w:w="2700" w:type="dxa"/>
            <w:tcBorders>
              <w:right w:val="single" w:sz="2" w:space="0" w:color="auto"/>
            </w:tcBorders>
            <w:tcMar>
              <w:top w:w="85" w:type="dxa"/>
              <w:left w:w="85" w:type="dxa"/>
              <w:bottom w:w="85" w:type="dxa"/>
              <w:right w:w="85" w:type="dxa"/>
            </w:tcMar>
          </w:tcPr>
          <w:p w14:paraId="2B53A02B" w14:textId="77777777" w:rsidR="002830BC" w:rsidRPr="00380480" w:rsidRDefault="002830BC" w:rsidP="004862EA">
            <w:pPr>
              <w:jc w:val="right"/>
            </w:pPr>
            <w:r w:rsidRPr="00380480">
              <w:t>C3.1</w:t>
            </w:r>
          </w:p>
        </w:tc>
        <w:tc>
          <w:tcPr>
            <w:tcW w:w="5940" w:type="dxa"/>
            <w:tcBorders>
              <w:left w:val="single" w:sz="2" w:space="0" w:color="auto"/>
              <w:right w:val="single" w:sz="2" w:space="0" w:color="auto"/>
            </w:tcBorders>
          </w:tcPr>
          <w:p w14:paraId="4234538F" w14:textId="77777777" w:rsidR="002830BC" w:rsidRPr="00380480" w:rsidRDefault="002830BC" w:rsidP="004862EA">
            <w:r w:rsidRPr="00380480">
              <w:rPr>
                <w:i/>
              </w:rPr>
              <w:t>Employer</w:t>
            </w:r>
            <w:r w:rsidRPr="00380480">
              <w:t>’s Works Information</w:t>
            </w:r>
          </w:p>
        </w:tc>
        <w:tc>
          <w:tcPr>
            <w:tcW w:w="1263" w:type="dxa"/>
            <w:tcBorders>
              <w:left w:val="single" w:sz="2" w:space="0" w:color="auto"/>
            </w:tcBorders>
            <w:tcMar>
              <w:top w:w="85" w:type="dxa"/>
              <w:left w:w="85" w:type="dxa"/>
              <w:bottom w:w="85" w:type="dxa"/>
              <w:right w:w="85" w:type="dxa"/>
            </w:tcMar>
          </w:tcPr>
          <w:p w14:paraId="6C7668CB" w14:textId="77777777" w:rsidR="002830BC" w:rsidRPr="00380480" w:rsidRDefault="002830BC" w:rsidP="004862EA">
            <w:pPr>
              <w:jc w:val="center"/>
            </w:pPr>
          </w:p>
        </w:tc>
      </w:tr>
      <w:tr w:rsidR="002830BC" w:rsidRPr="00380480" w14:paraId="1B1F9C5B" w14:textId="77777777" w:rsidTr="004862EA">
        <w:trPr>
          <w:cantSplit/>
          <w:jc w:val="right"/>
        </w:trPr>
        <w:tc>
          <w:tcPr>
            <w:tcW w:w="2700" w:type="dxa"/>
            <w:tcBorders>
              <w:right w:val="single" w:sz="2" w:space="0" w:color="auto"/>
            </w:tcBorders>
            <w:tcMar>
              <w:top w:w="85" w:type="dxa"/>
              <w:left w:w="85" w:type="dxa"/>
              <w:bottom w:w="85" w:type="dxa"/>
              <w:right w:w="85" w:type="dxa"/>
            </w:tcMar>
          </w:tcPr>
          <w:p w14:paraId="13519460" w14:textId="77777777" w:rsidR="002830BC" w:rsidRPr="00380480" w:rsidRDefault="002830BC" w:rsidP="004862EA">
            <w:pPr>
              <w:jc w:val="right"/>
            </w:pPr>
            <w:r>
              <w:t>C3.2</w:t>
            </w:r>
          </w:p>
        </w:tc>
        <w:tc>
          <w:tcPr>
            <w:tcW w:w="5940" w:type="dxa"/>
            <w:tcBorders>
              <w:left w:val="single" w:sz="2" w:space="0" w:color="auto"/>
              <w:right w:val="single" w:sz="2" w:space="0" w:color="auto"/>
            </w:tcBorders>
          </w:tcPr>
          <w:p w14:paraId="3BB5E511" w14:textId="77777777" w:rsidR="002830BC" w:rsidRDefault="002830BC" w:rsidP="004862EA">
            <w:r w:rsidRPr="008B6DEE">
              <w:rPr>
                <w:i/>
              </w:rPr>
              <w:t>Contractor</w:t>
            </w:r>
            <w:r>
              <w:t>’s Works Information</w:t>
            </w:r>
          </w:p>
          <w:p w14:paraId="4C218DE0" w14:textId="77777777" w:rsidR="002830BC" w:rsidRPr="00380480" w:rsidRDefault="002830BC" w:rsidP="004862EA">
            <w:r w:rsidRPr="00FA6885">
              <w:rPr>
                <w:vanish/>
                <w:szCs w:val="20"/>
              </w:rPr>
              <w:t>(</w:t>
            </w:r>
            <w:r>
              <w:rPr>
                <w:vanish/>
                <w:szCs w:val="20"/>
              </w:rPr>
              <w:t xml:space="preserve">insert at award stage or delete if not </w:t>
            </w:r>
            <w:r w:rsidRPr="00FA6885">
              <w:rPr>
                <w:vanish/>
                <w:szCs w:val="20"/>
              </w:rPr>
              <w:t>applicable)</w:t>
            </w:r>
          </w:p>
        </w:tc>
        <w:tc>
          <w:tcPr>
            <w:tcW w:w="1263" w:type="dxa"/>
            <w:tcBorders>
              <w:left w:val="single" w:sz="2" w:space="0" w:color="auto"/>
            </w:tcBorders>
            <w:tcMar>
              <w:top w:w="85" w:type="dxa"/>
              <w:left w:w="85" w:type="dxa"/>
              <w:bottom w:w="85" w:type="dxa"/>
              <w:right w:w="85" w:type="dxa"/>
            </w:tcMar>
          </w:tcPr>
          <w:p w14:paraId="3E4C95E7" w14:textId="77777777" w:rsidR="002830BC" w:rsidRPr="00380480" w:rsidRDefault="002830BC" w:rsidP="004862EA">
            <w:pPr>
              <w:jc w:val="center"/>
            </w:pPr>
          </w:p>
        </w:tc>
      </w:tr>
      <w:tr w:rsidR="002830BC" w:rsidRPr="00380480" w14:paraId="62FE74CA" w14:textId="77777777" w:rsidTr="004862EA">
        <w:trPr>
          <w:cantSplit/>
          <w:jc w:val="right"/>
        </w:trPr>
        <w:tc>
          <w:tcPr>
            <w:tcW w:w="2700" w:type="dxa"/>
            <w:tcBorders>
              <w:right w:val="single" w:sz="2" w:space="0" w:color="auto"/>
            </w:tcBorders>
            <w:tcMar>
              <w:top w:w="85" w:type="dxa"/>
              <w:left w:w="85" w:type="dxa"/>
              <w:bottom w:w="85" w:type="dxa"/>
              <w:right w:w="85" w:type="dxa"/>
            </w:tcMar>
          </w:tcPr>
          <w:p w14:paraId="26BE15F1" w14:textId="77777777" w:rsidR="002830BC" w:rsidRPr="00380480" w:rsidRDefault="002830BC" w:rsidP="004862EA">
            <w:pPr>
              <w:jc w:val="right"/>
            </w:pPr>
          </w:p>
        </w:tc>
        <w:tc>
          <w:tcPr>
            <w:tcW w:w="5940" w:type="dxa"/>
            <w:tcBorders>
              <w:left w:val="single" w:sz="2" w:space="0" w:color="auto"/>
              <w:right w:val="single" w:sz="2" w:space="0" w:color="auto"/>
            </w:tcBorders>
          </w:tcPr>
          <w:p w14:paraId="655C91F2" w14:textId="77777777" w:rsidR="002830BC" w:rsidRPr="00380480" w:rsidRDefault="002830BC" w:rsidP="004862EA"/>
        </w:tc>
        <w:tc>
          <w:tcPr>
            <w:tcW w:w="1263" w:type="dxa"/>
            <w:tcBorders>
              <w:left w:val="single" w:sz="2" w:space="0" w:color="auto"/>
            </w:tcBorders>
            <w:tcMar>
              <w:top w:w="85" w:type="dxa"/>
              <w:left w:w="85" w:type="dxa"/>
              <w:bottom w:w="85" w:type="dxa"/>
              <w:right w:w="85" w:type="dxa"/>
            </w:tcMar>
          </w:tcPr>
          <w:p w14:paraId="2B57D120" w14:textId="77777777" w:rsidR="002830BC" w:rsidRPr="00380480" w:rsidRDefault="002830BC" w:rsidP="004862EA">
            <w:pPr>
              <w:jc w:val="center"/>
            </w:pPr>
          </w:p>
        </w:tc>
      </w:tr>
      <w:tr w:rsidR="002830BC" w:rsidRPr="00380480" w14:paraId="50AA9CBA" w14:textId="77777777" w:rsidTr="004862EA">
        <w:trPr>
          <w:cantSplit/>
          <w:jc w:val="right"/>
        </w:trPr>
        <w:tc>
          <w:tcPr>
            <w:tcW w:w="2700" w:type="dxa"/>
            <w:tcBorders>
              <w:right w:val="single" w:sz="2" w:space="0" w:color="auto"/>
            </w:tcBorders>
            <w:tcMar>
              <w:top w:w="85" w:type="dxa"/>
              <w:left w:w="85" w:type="dxa"/>
              <w:bottom w:w="85" w:type="dxa"/>
              <w:right w:w="85" w:type="dxa"/>
            </w:tcMar>
          </w:tcPr>
          <w:p w14:paraId="56D3641D" w14:textId="77777777" w:rsidR="002830BC" w:rsidRPr="00380480" w:rsidRDefault="002830BC" w:rsidP="004862EA">
            <w:pPr>
              <w:jc w:val="right"/>
            </w:pPr>
          </w:p>
        </w:tc>
        <w:tc>
          <w:tcPr>
            <w:tcW w:w="5940" w:type="dxa"/>
            <w:tcBorders>
              <w:left w:val="single" w:sz="2" w:space="0" w:color="auto"/>
              <w:right w:val="single" w:sz="2" w:space="0" w:color="auto"/>
            </w:tcBorders>
          </w:tcPr>
          <w:p w14:paraId="06B49A9C" w14:textId="77777777" w:rsidR="002830BC" w:rsidRPr="00380480" w:rsidRDefault="002830BC" w:rsidP="004862EA"/>
        </w:tc>
        <w:tc>
          <w:tcPr>
            <w:tcW w:w="1263" w:type="dxa"/>
            <w:tcBorders>
              <w:left w:val="single" w:sz="2" w:space="0" w:color="auto"/>
            </w:tcBorders>
            <w:tcMar>
              <w:top w:w="85" w:type="dxa"/>
              <w:left w:w="85" w:type="dxa"/>
              <w:bottom w:w="85" w:type="dxa"/>
              <w:right w:w="85" w:type="dxa"/>
            </w:tcMar>
          </w:tcPr>
          <w:p w14:paraId="599BFFA1" w14:textId="77777777" w:rsidR="002830BC" w:rsidRPr="00380480" w:rsidRDefault="002830BC" w:rsidP="004862EA">
            <w:pPr>
              <w:jc w:val="center"/>
            </w:pPr>
          </w:p>
        </w:tc>
      </w:tr>
      <w:tr w:rsidR="002830BC" w:rsidRPr="00380480" w14:paraId="2064D154" w14:textId="77777777" w:rsidTr="004862EA">
        <w:trPr>
          <w:cantSplit/>
          <w:jc w:val="right"/>
        </w:trPr>
        <w:tc>
          <w:tcPr>
            <w:tcW w:w="2700" w:type="dxa"/>
            <w:tcBorders>
              <w:right w:val="single" w:sz="2" w:space="0" w:color="auto"/>
            </w:tcBorders>
            <w:tcMar>
              <w:top w:w="85" w:type="dxa"/>
              <w:left w:w="85" w:type="dxa"/>
              <w:bottom w:w="85" w:type="dxa"/>
              <w:right w:w="85" w:type="dxa"/>
            </w:tcMar>
          </w:tcPr>
          <w:p w14:paraId="3C4B7239" w14:textId="77777777" w:rsidR="002830BC" w:rsidRPr="00380480" w:rsidRDefault="002830BC" w:rsidP="004862EA">
            <w:pPr>
              <w:jc w:val="right"/>
            </w:pPr>
          </w:p>
        </w:tc>
        <w:tc>
          <w:tcPr>
            <w:tcW w:w="5940" w:type="dxa"/>
            <w:tcBorders>
              <w:left w:val="single" w:sz="2" w:space="0" w:color="auto"/>
              <w:right w:val="single" w:sz="2" w:space="0" w:color="auto"/>
            </w:tcBorders>
          </w:tcPr>
          <w:p w14:paraId="3569C8B4" w14:textId="77777777" w:rsidR="002830BC" w:rsidRPr="00380480" w:rsidRDefault="002830BC" w:rsidP="004862EA"/>
        </w:tc>
        <w:tc>
          <w:tcPr>
            <w:tcW w:w="1263" w:type="dxa"/>
            <w:tcBorders>
              <w:left w:val="single" w:sz="2" w:space="0" w:color="auto"/>
            </w:tcBorders>
            <w:tcMar>
              <w:top w:w="85" w:type="dxa"/>
              <w:left w:w="85" w:type="dxa"/>
              <w:bottom w:w="85" w:type="dxa"/>
              <w:right w:w="85" w:type="dxa"/>
            </w:tcMar>
          </w:tcPr>
          <w:p w14:paraId="36456C9F" w14:textId="77777777" w:rsidR="002830BC" w:rsidRPr="00380480" w:rsidRDefault="002830BC" w:rsidP="004862EA">
            <w:pPr>
              <w:jc w:val="center"/>
            </w:pPr>
          </w:p>
        </w:tc>
      </w:tr>
      <w:tr w:rsidR="002830BC" w:rsidRPr="00380480" w14:paraId="396367DF" w14:textId="77777777" w:rsidTr="004862EA">
        <w:trPr>
          <w:cantSplit/>
          <w:jc w:val="right"/>
        </w:trPr>
        <w:tc>
          <w:tcPr>
            <w:tcW w:w="2700" w:type="dxa"/>
            <w:tcBorders>
              <w:right w:val="single" w:sz="2" w:space="0" w:color="auto"/>
            </w:tcBorders>
            <w:tcMar>
              <w:top w:w="85" w:type="dxa"/>
              <w:left w:w="85" w:type="dxa"/>
              <w:bottom w:w="85" w:type="dxa"/>
              <w:right w:w="85" w:type="dxa"/>
            </w:tcMar>
          </w:tcPr>
          <w:p w14:paraId="56BF3485" w14:textId="77777777" w:rsidR="002830BC" w:rsidRPr="00380480" w:rsidRDefault="002830BC" w:rsidP="004862EA">
            <w:pPr>
              <w:jc w:val="right"/>
            </w:pPr>
          </w:p>
        </w:tc>
        <w:tc>
          <w:tcPr>
            <w:tcW w:w="5940" w:type="dxa"/>
            <w:tcBorders>
              <w:left w:val="single" w:sz="2" w:space="0" w:color="auto"/>
              <w:right w:val="single" w:sz="2" w:space="0" w:color="auto"/>
            </w:tcBorders>
          </w:tcPr>
          <w:p w14:paraId="004EA438" w14:textId="77777777" w:rsidR="002830BC" w:rsidRPr="00380480" w:rsidRDefault="002830BC" w:rsidP="004862EA"/>
        </w:tc>
        <w:tc>
          <w:tcPr>
            <w:tcW w:w="1263" w:type="dxa"/>
            <w:tcBorders>
              <w:left w:val="single" w:sz="2" w:space="0" w:color="auto"/>
            </w:tcBorders>
            <w:tcMar>
              <w:top w:w="85" w:type="dxa"/>
              <w:left w:w="85" w:type="dxa"/>
              <w:bottom w:w="85" w:type="dxa"/>
              <w:right w:w="85" w:type="dxa"/>
            </w:tcMar>
          </w:tcPr>
          <w:p w14:paraId="63FE99E9" w14:textId="77777777" w:rsidR="002830BC" w:rsidRPr="00380480" w:rsidRDefault="002830BC" w:rsidP="004862EA">
            <w:pPr>
              <w:jc w:val="center"/>
            </w:pPr>
          </w:p>
        </w:tc>
      </w:tr>
      <w:tr w:rsidR="002830BC" w:rsidRPr="00380480" w14:paraId="72CEEEB5" w14:textId="77777777" w:rsidTr="004862EA">
        <w:trPr>
          <w:cantSplit/>
          <w:jc w:val="right"/>
        </w:trPr>
        <w:tc>
          <w:tcPr>
            <w:tcW w:w="2700" w:type="dxa"/>
            <w:tcBorders>
              <w:right w:val="single" w:sz="2" w:space="0" w:color="auto"/>
            </w:tcBorders>
            <w:tcMar>
              <w:top w:w="85" w:type="dxa"/>
              <w:left w:w="85" w:type="dxa"/>
              <w:bottom w:w="85" w:type="dxa"/>
              <w:right w:w="85" w:type="dxa"/>
            </w:tcMar>
          </w:tcPr>
          <w:p w14:paraId="3594B146" w14:textId="77777777" w:rsidR="002830BC" w:rsidRPr="00380480" w:rsidRDefault="002830BC" w:rsidP="004862EA">
            <w:pPr>
              <w:jc w:val="right"/>
            </w:pPr>
          </w:p>
        </w:tc>
        <w:tc>
          <w:tcPr>
            <w:tcW w:w="5940" w:type="dxa"/>
            <w:tcBorders>
              <w:left w:val="single" w:sz="2" w:space="0" w:color="auto"/>
              <w:right w:val="single" w:sz="2" w:space="0" w:color="auto"/>
            </w:tcBorders>
          </w:tcPr>
          <w:p w14:paraId="2461AD69" w14:textId="77777777" w:rsidR="002830BC" w:rsidRPr="00380480" w:rsidRDefault="002830BC" w:rsidP="004862EA"/>
        </w:tc>
        <w:tc>
          <w:tcPr>
            <w:tcW w:w="1263" w:type="dxa"/>
            <w:tcBorders>
              <w:left w:val="single" w:sz="2" w:space="0" w:color="auto"/>
            </w:tcBorders>
            <w:tcMar>
              <w:top w:w="85" w:type="dxa"/>
              <w:left w:w="85" w:type="dxa"/>
              <w:bottom w:w="85" w:type="dxa"/>
              <w:right w:w="85" w:type="dxa"/>
            </w:tcMar>
          </w:tcPr>
          <w:p w14:paraId="52466CF6" w14:textId="77777777" w:rsidR="002830BC" w:rsidRPr="00380480" w:rsidRDefault="002830BC" w:rsidP="004862EA">
            <w:pPr>
              <w:jc w:val="center"/>
            </w:pPr>
          </w:p>
        </w:tc>
      </w:tr>
      <w:tr w:rsidR="002830BC" w:rsidRPr="00380480" w14:paraId="671D899B" w14:textId="77777777" w:rsidTr="004862EA">
        <w:trPr>
          <w:cantSplit/>
          <w:jc w:val="right"/>
        </w:trPr>
        <w:tc>
          <w:tcPr>
            <w:tcW w:w="2700" w:type="dxa"/>
            <w:tcBorders>
              <w:right w:val="single" w:sz="2" w:space="0" w:color="auto"/>
            </w:tcBorders>
            <w:tcMar>
              <w:top w:w="85" w:type="dxa"/>
              <w:left w:w="85" w:type="dxa"/>
              <w:bottom w:w="85" w:type="dxa"/>
              <w:right w:w="85" w:type="dxa"/>
            </w:tcMar>
          </w:tcPr>
          <w:p w14:paraId="07A891B0" w14:textId="77777777" w:rsidR="002830BC" w:rsidRPr="00380480" w:rsidRDefault="002830BC" w:rsidP="004862EA">
            <w:pPr>
              <w:jc w:val="right"/>
            </w:pPr>
          </w:p>
        </w:tc>
        <w:tc>
          <w:tcPr>
            <w:tcW w:w="5940" w:type="dxa"/>
            <w:tcBorders>
              <w:left w:val="single" w:sz="2" w:space="0" w:color="auto"/>
              <w:right w:val="single" w:sz="2" w:space="0" w:color="auto"/>
            </w:tcBorders>
          </w:tcPr>
          <w:p w14:paraId="68E9D132" w14:textId="77777777" w:rsidR="002830BC" w:rsidRPr="00380480" w:rsidRDefault="002830BC" w:rsidP="004862EA"/>
        </w:tc>
        <w:tc>
          <w:tcPr>
            <w:tcW w:w="1263" w:type="dxa"/>
            <w:tcBorders>
              <w:left w:val="single" w:sz="2" w:space="0" w:color="auto"/>
            </w:tcBorders>
            <w:tcMar>
              <w:top w:w="85" w:type="dxa"/>
              <w:left w:w="85" w:type="dxa"/>
              <w:bottom w:w="85" w:type="dxa"/>
              <w:right w:w="85" w:type="dxa"/>
            </w:tcMar>
          </w:tcPr>
          <w:p w14:paraId="6D0B5735" w14:textId="77777777" w:rsidR="002830BC" w:rsidRPr="00380480" w:rsidRDefault="002830BC" w:rsidP="004862EA">
            <w:pPr>
              <w:jc w:val="center"/>
            </w:pPr>
          </w:p>
        </w:tc>
      </w:tr>
      <w:tr w:rsidR="002830BC" w:rsidRPr="00380480" w14:paraId="7B836565" w14:textId="77777777" w:rsidTr="004862EA">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7334FB2A" w14:textId="77777777" w:rsidR="002830BC" w:rsidRPr="00380480" w:rsidRDefault="002830BC" w:rsidP="004862EA">
            <w:pPr>
              <w:jc w:val="right"/>
            </w:pPr>
          </w:p>
        </w:tc>
        <w:tc>
          <w:tcPr>
            <w:tcW w:w="5940" w:type="dxa"/>
            <w:tcBorders>
              <w:left w:val="single" w:sz="2" w:space="0" w:color="auto"/>
              <w:bottom w:val="single" w:sz="2" w:space="0" w:color="auto"/>
              <w:right w:val="single" w:sz="2" w:space="0" w:color="auto"/>
            </w:tcBorders>
          </w:tcPr>
          <w:p w14:paraId="52945DC3" w14:textId="77777777" w:rsidR="002830BC" w:rsidRPr="00380480" w:rsidRDefault="002830BC" w:rsidP="004862EA">
            <w:pPr>
              <w:jc w:val="left"/>
            </w:pPr>
          </w:p>
        </w:tc>
        <w:tc>
          <w:tcPr>
            <w:tcW w:w="1263" w:type="dxa"/>
            <w:tcBorders>
              <w:left w:val="single" w:sz="2" w:space="0" w:color="auto"/>
              <w:bottom w:val="single" w:sz="2" w:space="0" w:color="auto"/>
            </w:tcBorders>
            <w:tcMar>
              <w:top w:w="85" w:type="dxa"/>
              <w:left w:w="85" w:type="dxa"/>
              <w:bottom w:w="85" w:type="dxa"/>
              <w:right w:w="85" w:type="dxa"/>
            </w:tcMar>
          </w:tcPr>
          <w:p w14:paraId="20DDE413" w14:textId="77777777" w:rsidR="002830BC" w:rsidRPr="00380480" w:rsidRDefault="002830BC" w:rsidP="004862EA">
            <w:pPr>
              <w:jc w:val="center"/>
            </w:pPr>
          </w:p>
        </w:tc>
      </w:tr>
      <w:tr w:rsidR="002830BC" w:rsidRPr="00380480" w14:paraId="515EAC73" w14:textId="77777777" w:rsidTr="004862EA">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7AD5D23E" w14:textId="77777777" w:rsidR="002830BC" w:rsidRPr="00380480" w:rsidRDefault="002830BC" w:rsidP="004862EA">
            <w:pPr>
              <w:jc w:val="right"/>
            </w:pPr>
          </w:p>
        </w:tc>
        <w:tc>
          <w:tcPr>
            <w:tcW w:w="5940" w:type="dxa"/>
            <w:tcBorders>
              <w:left w:val="single" w:sz="2" w:space="0" w:color="auto"/>
              <w:bottom w:val="single" w:sz="2" w:space="0" w:color="auto"/>
              <w:right w:val="single" w:sz="2" w:space="0" w:color="auto"/>
            </w:tcBorders>
          </w:tcPr>
          <w:p w14:paraId="77EF8CC8" w14:textId="77777777" w:rsidR="002830BC" w:rsidRPr="00380480" w:rsidRDefault="002830BC" w:rsidP="004862EA">
            <w:pPr>
              <w:jc w:val="right"/>
            </w:pPr>
            <w:r w:rsidRPr="00380480">
              <w:t>Total number of pages</w:t>
            </w:r>
          </w:p>
        </w:tc>
        <w:tc>
          <w:tcPr>
            <w:tcW w:w="1263" w:type="dxa"/>
            <w:tcBorders>
              <w:left w:val="single" w:sz="2" w:space="0" w:color="auto"/>
              <w:bottom w:val="single" w:sz="2" w:space="0" w:color="auto"/>
            </w:tcBorders>
            <w:tcMar>
              <w:top w:w="85" w:type="dxa"/>
              <w:left w:w="85" w:type="dxa"/>
              <w:bottom w:w="85" w:type="dxa"/>
              <w:right w:w="85" w:type="dxa"/>
            </w:tcMar>
          </w:tcPr>
          <w:p w14:paraId="3BF8C307" w14:textId="77777777" w:rsidR="002830BC" w:rsidRPr="00380480" w:rsidRDefault="002830BC" w:rsidP="004862EA">
            <w:pPr>
              <w:jc w:val="center"/>
            </w:pPr>
          </w:p>
        </w:tc>
      </w:tr>
    </w:tbl>
    <w:p w14:paraId="380A8780" w14:textId="77777777" w:rsidR="002830BC" w:rsidRPr="00380480" w:rsidRDefault="002830BC" w:rsidP="002830BC">
      <w:pPr>
        <w:rPr>
          <w:rFonts w:cs="Arial"/>
        </w:rPr>
      </w:pPr>
    </w:p>
    <w:p w14:paraId="06FD1D88" w14:textId="77777777" w:rsidR="002830BC" w:rsidRPr="00380480" w:rsidRDefault="002830BC" w:rsidP="002830BC">
      <w:pPr>
        <w:rPr>
          <w:rFonts w:cs="Arial"/>
        </w:rPr>
      </w:pPr>
    </w:p>
    <w:p w14:paraId="3762B0B1" w14:textId="77777777" w:rsidR="002830BC" w:rsidRPr="00380480" w:rsidRDefault="002830BC" w:rsidP="002830BC">
      <w:pPr>
        <w:rPr>
          <w:rFonts w:cs="Arial"/>
        </w:rPr>
        <w:sectPr w:rsidR="002830BC" w:rsidRPr="00380480" w:rsidSect="004862EA">
          <w:headerReference w:type="default" r:id="rId8"/>
          <w:footerReference w:type="default" r:id="rId9"/>
          <w:endnotePr>
            <w:numFmt w:val="decimal"/>
          </w:endnotePr>
          <w:pgSz w:w="11906" w:h="16838" w:code="9"/>
          <w:pgMar w:top="1418" w:right="1134" w:bottom="1418" w:left="1134" w:header="720" w:footer="720" w:gutter="0"/>
          <w:pgNumType w:start="1"/>
          <w:cols w:space="720"/>
          <w:noEndnote/>
        </w:sectPr>
      </w:pPr>
    </w:p>
    <w:p w14:paraId="60213850" w14:textId="77777777" w:rsidR="002830BC" w:rsidRPr="00380480" w:rsidRDefault="002830BC" w:rsidP="002830BC">
      <w:pPr>
        <w:rPr>
          <w:rFonts w:cs="Arial"/>
        </w:rPr>
      </w:pPr>
    </w:p>
    <w:p w14:paraId="757A2FDF" w14:textId="77777777" w:rsidR="002830BC" w:rsidRPr="00380480" w:rsidRDefault="002830BC" w:rsidP="002830BC">
      <w:pPr>
        <w:pStyle w:val="Title"/>
      </w:pPr>
      <w:bookmarkStart w:id="25" w:name="_Toc107192870"/>
      <w:bookmarkStart w:id="26" w:name="_Toc107193262"/>
      <w:bookmarkStart w:id="27" w:name="_Toc107193445"/>
      <w:bookmarkStart w:id="28" w:name="_Toc107193691"/>
      <w:bookmarkStart w:id="29" w:name="_Toc107193835"/>
      <w:bookmarkStart w:id="30" w:name="_Toc107194042"/>
      <w:bookmarkStart w:id="31" w:name="_Toc107194487"/>
      <w:bookmarkStart w:id="32" w:name="_Toc107201200"/>
      <w:bookmarkStart w:id="33" w:name="_Toc137798037"/>
      <w:bookmarkStart w:id="34" w:name="_Toc229128240"/>
      <w:bookmarkStart w:id="35" w:name="_Toc227059910"/>
      <w:r w:rsidRPr="00380480">
        <w:t>C3.1: Employer’s works Information</w:t>
      </w:r>
      <w:bookmarkEnd w:id="25"/>
      <w:bookmarkEnd w:id="26"/>
      <w:bookmarkEnd w:id="27"/>
      <w:bookmarkEnd w:id="28"/>
      <w:bookmarkEnd w:id="29"/>
      <w:bookmarkEnd w:id="30"/>
      <w:bookmarkEnd w:id="31"/>
      <w:bookmarkEnd w:id="32"/>
      <w:bookmarkEnd w:id="33"/>
      <w:bookmarkEnd w:id="34"/>
      <w:bookmarkEnd w:id="35"/>
    </w:p>
    <w:p w14:paraId="6B8B83E8" w14:textId="77777777" w:rsidR="002830BC" w:rsidRPr="00380480" w:rsidRDefault="002830BC" w:rsidP="002830BC">
      <w:pPr>
        <w:rPr>
          <w:rFonts w:cs="Arial"/>
        </w:rPr>
      </w:pPr>
    </w:p>
    <w:p w14:paraId="62504BE6" w14:textId="77777777" w:rsidR="002830BC" w:rsidRPr="00380480" w:rsidRDefault="002830BC" w:rsidP="002830BC">
      <w:pPr>
        <w:rPr>
          <w:rFonts w:cs="Arial"/>
        </w:rPr>
      </w:pPr>
    </w:p>
    <w:p w14:paraId="3D7C90B2" w14:textId="77777777" w:rsidR="002830BC" w:rsidRPr="00380480" w:rsidRDefault="002830BC" w:rsidP="002830BC">
      <w:pPr>
        <w:rPr>
          <w:rFonts w:cs="Arial"/>
          <w:b/>
          <w:bCs/>
          <w:sz w:val="28"/>
        </w:rPr>
      </w:pPr>
      <w:r w:rsidRPr="00380480">
        <w:rPr>
          <w:rFonts w:cs="Arial"/>
          <w:b/>
          <w:bCs/>
          <w:sz w:val="28"/>
        </w:rPr>
        <w:t>Contents</w:t>
      </w:r>
    </w:p>
    <w:p w14:paraId="6EC7C3D8" w14:textId="77777777" w:rsidR="002830BC" w:rsidRPr="00380480" w:rsidRDefault="002830BC" w:rsidP="002830BC">
      <w:pPr>
        <w:rPr>
          <w:rFonts w:cs="Arial"/>
        </w:rPr>
      </w:pPr>
    </w:p>
    <w:p w14:paraId="3E430C04" w14:textId="431FB3EC" w:rsidR="002732CA" w:rsidRDefault="00A61BF3">
      <w:pPr>
        <w:pStyle w:val="TOC1"/>
        <w:rPr>
          <w:rFonts w:asciiTheme="minorHAnsi" w:eastAsiaTheme="minorEastAsia" w:hAnsiTheme="minorHAnsi" w:cstheme="minorBidi"/>
          <w:b w:val="0"/>
          <w:kern w:val="2"/>
          <w:sz w:val="24"/>
          <w:lang w:val="en-ZA" w:eastAsia="en-ZA"/>
          <w14:ligatures w14:val="standardContextual"/>
        </w:rPr>
      </w:pPr>
      <w:r>
        <w:rPr>
          <w:rFonts w:cs="Arial"/>
        </w:rPr>
        <w:fldChar w:fldCharType="begin"/>
      </w:r>
      <w:r w:rsidR="002830BC">
        <w:rPr>
          <w:rFonts w:cs="Arial"/>
        </w:rPr>
        <w:instrText xml:space="preserve"> TOC \o "1-1" \t "Heading 2,2,Heading 3,3" </w:instrText>
      </w:r>
      <w:r>
        <w:rPr>
          <w:rFonts w:cs="Arial"/>
        </w:rPr>
        <w:fldChar w:fldCharType="separate"/>
      </w:r>
      <w:r w:rsidR="002732CA">
        <w:t>Part 3: Scope of Work</w:t>
      </w:r>
      <w:r w:rsidR="002732CA">
        <w:tab/>
      </w:r>
      <w:r w:rsidR="002732CA">
        <w:fldChar w:fldCharType="begin"/>
      </w:r>
      <w:r w:rsidR="002732CA">
        <w:instrText xml:space="preserve"> PAGEREF _Toc227059909 \h </w:instrText>
      </w:r>
      <w:r w:rsidR="002732CA">
        <w:fldChar w:fldCharType="separate"/>
      </w:r>
      <w:r w:rsidR="00493CF2">
        <w:t>1</w:t>
      </w:r>
      <w:r w:rsidR="002732CA">
        <w:fldChar w:fldCharType="end"/>
      </w:r>
    </w:p>
    <w:p w14:paraId="2D30D523" w14:textId="4B5CE4C4" w:rsidR="002732CA" w:rsidRDefault="002732CA">
      <w:pPr>
        <w:pStyle w:val="TOC1"/>
        <w:rPr>
          <w:rFonts w:asciiTheme="minorHAnsi" w:eastAsiaTheme="minorEastAsia" w:hAnsiTheme="minorHAnsi" w:cstheme="minorBidi"/>
          <w:b w:val="0"/>
          <w:kern w:val="2"/>
          <w:sz w:val="24"/>
          <w:lang w:val="en-ZA" w:eastAsia="en-ZA"/>
          <w14:ligatures w14:val="standardContextual"/>
        </w:rPr>
      </w:pPr>
      <w:r>
        <w:t>C3.1: Employer’s works Information</w:t>
      </w:r>
      <w:r>
        <w:tab/>
      </w:r>
      <w:r>
        <w:fldChar w:fldCharType="begin"/>
      </w:r>
      <w:r>
        <w:instrText xml:space="preserve"> PAGEREF _Toc227059910 \h </w:instrText>
      </w:r>
      <w:r>
        <w:fldChar w:fldCharType="separate"/>
      </w:r>
      <w:r w:rsidR="00493CF2">
        <w:t>2</w:t>
      </w:r>
      <w:r>
        <w:fldChar w:fldCharType="end"/>
      </w:r>
    </w:p>
    <w:p w14:paraId="456D77D5" w14:textId="187A838D" w:rsidR="002732CA" w:rsidRDefault="002732CA">
      <w:pPr>
        <w:pStyle w:val="TOC1"/>
        <w:rPr>
          <w:rFonts w:asciiTheme="minorHAnsi" w:eastAsiaTheme="minorEastAsia" w:hAnsiTheme="minorHAnsi" w:cstheme="minorBidi"/>
          <w:b w:val="0"/>
          <w:kern w:val="2"/>
          <w:sz w:val="24"/>
          <w:lang w:val="en-ZA" w:eastAsia="en-ZA"/>
          <w14:ligatures w14:val="standardContextual"/>
        </w:rPr>
      </w:pPr>
      <w:r>
        <w:t>1</w:t>
      </w:r>
      <w:r>
        <w:rPr>
          <w:rFonts w:asciiTheme="minorHAnsi" w:eastAsiaTheme="minorEastAsia" w:hAnsiTheme="minorHAnsi" w:cstheme="minorBidi"/>
          <w:b w:val="0"/>
          <w:kern w:val="2"/>
          <w:sz w:val="24"/>
          <w:lang w:val="en-ZA" w:eastAsia="en-ZA"/>
          <w14:ligatures w14:val="standardContextual"/>
        </w:rPr>
        <w:tab/>
      </w:r>
      <w:r>
        <w:t xml:space="preserve">Description of the </w:t>
      </w:r>
      <w:r w:rsidRPr="00EE3ADA">
        <w:rPr>
          <w:i/>
          <w:iCs/>
        </w:rPr>
        <w:t>works</w:t>
      </w:r>
      <w:r>
        <w:tab/>
      </w:r>
      <w:r>
        <w:fldChar w:fldCharType="begin"/>
      </w:r>
      <w:r>
        <w:instrText xml:space="preserve"> PAGEREF _Toc227059911 \h </w:instrText>
      </w:r>
      <w:r>
        <w:fldChar w:fldCharType="separate"/>
      </w:r>
      <w:r w:rsidR="00493CF2">
        <w:t>5</w:t>
      </w:r>
      <w:r>
        <w:fldChar w:fldCharType="end"/>
      </w:r>
    </w:p>
    <w:p w14:paraId="139AF13C" w14:textId="67AE5736"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1.1</w:t>
      </w:r>
      <w:r>
        <w:rPr>
          <w:rFonts w:asciiTheme="minorHAnsi" w:eastAsiaTheme="minorEastAsia" w:hAnsiTheme="minorHAnsi" w:cstheme="minorBidi"/>
          <w:noProof/>
          <w:kern w:val="2"/>
          <w:sz w:val="24"/>
          <w:lang w:val="en-ZA" w:eastAsia="en-ZA"/>
          <w14:ligatures w14:val="standardContextual"/>
        </w:rPr>
        <w:tab/>
      </w:r>
      <w:r>
        <w:rPr>
          <w:noProof/>
        </w:rPr>
        <w:t>Executive overview</w:t>
      </w:r>
      <w:r>
        <w:rPr>
          <w:noProof/>
        </w:rPr>
        <w:tab/>
      </w:r>
      <w:r>
        <w:rPr>
          <w:noProof/>
        </w:rPr>
        <w:fldChar w:fldCharType="begin"/>
      </w:r>
      <w:r>
        <w:rPr>
          <w:noProof/>
        </w:rPr>
        <w:instrText xml:space="preserve"> PAGEREF _Toc227059912 \h </w:instrText>
      </w:r>
      <w:r>
        <w:rPr>
          <w:noProof/>
        </w:rPr>
      </w:r>
      <w:r>
        <w:rPr>
          <w:noProof/>
        </w:rPr>
        <w:fldChar w:fldCharType="separate"/>
      </w:r>
      <w:r w:rsidR="00493CF2">
        <w:rPr>
          <w:noProof/>
        </w:rPr>
        <w:t>5</w:t>
      </w:r>
      <w:r>
        <w:rPr>
          <w:noProof/>
        </w:rPr>
        <w:fldChar w:fldCharType="end"/>
      </w:r>
    </w:p>
    <w:p w14:paraId="3A254FE2" w14:textId="14D0F3DA"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1.2</w:t>
      </w:r>
      <w:r>
        <w:rPr>
          <w:rFonts w:asciiTheme="minorHAnsi" w:eastAsiaTheme="minorEastAsia" w:hAnsiTheme="minorHAnsi" w:cstheme="minorBidi"/>
          <w:noProof/>
          <w:kern w:val="2"/>
          <w:sz w:val="24"/>
          <w:lang w:val="en-ZA" w:eastAsia="en-ZA"/>
          <w14:ligatures w14:val="standardContextual"/>
        </w:rPr>
        <w:tab/>
      </w:r>
      <w:r w:rsidRPr="00EE3ADA">
        <w:rPr>
          <w:i/>
          <w:iCs/>
          <w:noProof/>
        </w:rPr>
        <w:t>Employer</w:t>
      </w:r>
      <w:r>
        <w:rPr>
          <w:noProof/>
        </w:rPr>
        <w:t xml:space="preserve">’s objectives and purpose of the </w:t>
      </w:r>
      <w:r w:rsidRPr="00EE3ADA">
        <w:rPr>
          <w:i/>
          <w:noProof/>
        </w:rPr>
        <w:t>works</w:t>
      </w:r>
      <w:r>
        <w:rPr>
          <w:noProof/>
        </w:rPr>
        <w:tab/>
      </w:r>
      <w:r>
        <w:rPr>
          <w:noProof/>
        </w:rPr>
        <w:fldChar w:fldCharType="begin"/>
      </w:r>
      <w:r>
        <w:rPr>
          <w:noProof/>
        </w:rPr>
        <w:instrText xml:space="preserve"> PAGEREF _Toc227059913 \h </w:instrText>
      </w:r>
      <w:r>
        <w:rPr>
          <w:noProof/>
        </w:rPr>
      </w:r>
      <w:r>
        <w:rPr>
          <w:noProof/>
        </w:rPr>
        <w:fldChar w:fldCharType="separate"/>
      </w:r>
      <w:r w:rsidR="00493CF2">
        <w:rPr>
          <w:noProof/>
        </w:rPr>
        <w:t>5</w:t>
      </w:r>
      <w:r>
        <w:rPr>
          <w:noProof/>
        </w:rPr>
        <w:fldChar w:fldCharType="end"/>
      </w:r>
    </w:p>
    <w:p w14:paraId="447656B6" w14:textId="1F5C058A"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1.3</w:t>
      </w:r>
      <w:r>
        <w:rPr>
          <w:rFonts w:asciiTheme="minorHAnsi" w:eastAsiaTheme="minorEastAsia" w:hAnsiTheme="minorHAnsi" w:cstheme="minorBidi"/>
          <w:noProof/>
          <w:kern w:val="2"/>
          <w:sz w:val="24"/>
          <w:lang w:val="en-ZA" w:eastAsia="en-ZA"/>
          <w14:ligatures w14:val="standardContextual"/>
        </w:rPr>
        <w:tab/>
      </w:r>
      <w:r>
        <w:rPr>
          <w:noProof/>
        </w:rPr>
        <w:t>Interpretation and terminology</w:t>
      </w:r>
      <w:r>
        <w:rPr>
          <w:noProof/>
        </w:rPr>
        <w:tab/>
      </w:r>
      <w:r>
        <w:rPr>
          <w:noProof/>
        </w:rPr>
        <w:fldChar w:fldCharType="begin"/>
      </w:r>
      <w:r>
        <w:rPr>
          <w:noProof/>
        </w:rPr>
        <w:instrText xml:space="preserve"> PAGEREF _Toc227059914 \h </w:instrText>
      </w:r>
      <w:r>
        <w:rPr>
          <w:noProof/>
        </w:rPr>
      </w:r>
      <w:r>
        <w:rPr>
          <w:noProof/>
        </w:rPr>
        <w:fldChar w:fldCharType="separate"/>
      </w:r>
      <w:r w:rsidR="00493CF2">
        <w:rPr>
          <w:noProof/>
        </w:rPr>
        <w:t>5</w:t>
      </w:r>
      <w:r>
        <w:rPr>
          <w:noProof/>
        </w:rPr>
        <w:fldChar w:fldCharType="end"/>
      </w:r>
    </w:p>
    <w:p w14:paraId="0AE95425" w14:textId="347E9DA3" w:rsidR="002732CA" w:rsidRDefault="002732CA">
      <w:pPr>
        <w:pStyle w:val="TOC1"/>
        <w:rPr>
          <w:rFonts w:asciiTheme="minorHAnsi" w:eastAsiaTheme="minorEastAsia" w:hAnsiTheme="minorHAnsi" w:cstheme="minorBidi"/>
          <w:b w:val="0"/>
          <w:kern w:val="2"/>
          <w:sz w:val="24"/>
          <w:lang w:val="en-ZA" w:eastAsia="en-ZA"/>
          <w14:ligatures w14:val="standardContextual"/>
        </w:rPr>
      </w:pPr>
      <w:r>
        <w:t>2</w:t>
      </w:r>
      <w:r>
        <w:rPr>
          <w:rFonts w:asciiTheme="minorHAnsi" w:eastAsiaTheme="minorEastAsia" w:hAnsiTheme="minorHAnsi" w:cstheme="minorBidi"/>
          <w:b w:val="0"/>
          <w:kern w:val="2"/>
          <w:sz w:val="24"/>
          <w:lang w:val="en-ZA" w:eastAsia="en-ZA"/>
          <w14:ligatures w14:val="standardContextual"/>
        </w:rPr>
        <w:tab/>
      </w:r>
      <w:r>
        <w:t>Management and start up.</w:t>
      </w:r>
      <w:r>
        <w:tab/>
      </w:r>
      <w:r>
        <w:fldChar w:fldCharType="begin"/>
      </w:r>
      <w:r>
        <w:instrText xml:space="preserve"> PAGEREF _Toc227059915 \h </w:instrText>
      </w:r>
      <w:r>
        <w:fldChar w:fldCharType="separate"/>
      </w:r>
      <w:r w:rsidR="00493CF2">
        <w:t>6</w:t>
      </w:r>
      <w:r>
        <w:fldChar w:fldCharType="end"/>
      </w:r>
    </w:p>
    <w:p w14:paraId="344DC29E" w14:textId="54D1F69E"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2.1</w:t>
      </w:r>
      <w:r>
        <w:rPr>
          <w:rFonts w:asciiTheme="minorHAnsi" w:eastAsiaTheme="minorEastAsia" w:hAnsiTheme="minorHAnsi" w:cstheme="minorBidi"/>
          <w:noProof/>
          <w:kern w:val="2"/>
          <w:sz w:val="24"/>
          <w:lang w:val="en-ZA" w:eastAsia="en-ZA"/>
          <w14:ligatures w14:val="standardContextual"/>
        </w:rPr>
        <w:tab/>
      </w:r>
      <w:r>
        <w:rPr>
          <w:noProof/>
        </w:rPr>
        <w:t>Management meetings</w:t>
      </w:r>
      <w:r>
        <w:rPr>
          <w:noProof/>
        </w:rPr>
        <w:tab/>
      </w:r>
      <w:r>
        <w:rPr>
          <w:noProof/>
        </w:rPr>
        <w:fldChar w:fldCharType="begin"/>
      </w:r>
      <w:r>
        <w:rPr>
          <w:noProof/>
        </w:rPr>
        <w:instrText xml:space="preserve"> PAGEREF _Toc227059916 \h </w:instrText>
      </w:r>
      <w:r>
        <w:rPr>
          <w:noProof/>
        </w:rPr>
      </w:r>
      <w:r>
        <w:rPr>
          <w:noProof/>
        </w:rPr>
        <w:fldChar w:fldCharType="separate"/>
      </w:r>
      <w:r w:rsidR="00493CF2">
        <w:rPr>
          <w:noProof/>
        </w:rPr>
        <w:t>6</w:t>
      </w:r>
      <w:r>
        <w:rPr>
          <w:noProof/>
        </w:rPr>
        <w:fldChar w:fldCharType="end"/>
      </w:r>
    </w:p>
    <w:p w14:paraId="26300390" w14:textId="0C0D821B"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2.2</w:t>
      </w:r>
      <w:r>
        <w:rPr>
          <w:rFonts w:asciiTheme="minorHAnsi" w:eastAsiaTheme="minorEastAsia" w:hAnsiTheme="minorHAnsi" w:cstheme="minorBidi"/>
          <w:noProof/>
          <w:kern w:val="2"/>
          <w:sz w:val="24"/>
          <w:lang w:val="en-ZA" w:eastAsia="en-ZA"/>
          <w14:ligatures w14:val="standardContextual"/>
        </w:rPr>
        <w:tab/>
      </w:r>
      <w:r>
        <w:rPr>
          <w:noProof/>
        </w:rPr>
        <w:t>Documentation control</w:t>
      </w:r>
      <w:r>
        <w:rPr>
          <w:noProof/>
        </w:rPr>
        <w:tab/>
      </w:r>
      <w:r>
        <w:rPr>
          <w:noProof/>
        </w:rPr>
        <w:fldChar w:fldCharType="begin"/>
      </w:r>
      <w:r>
        <w:rPr>
          <w:noProof/>
        </w:rPr>
        <w:instrText xml:space="preserve"> PAGEREF _Toc227059917 \h </w:instrText>
      </w:r>
      <w:r>
        <w:rPr>
          <w:noProof/>
        </w:rPr>
      </w:r>
      <w:r>
        <w:rPr>
          <w:noProof/>
        </w:rPr>
        <w:fldChar w:fldCharType="separate"/>
      </w:r>
      <w:r w:rsidR="00493CF2">
        <w:rPr>
          <w:noProof/>
        </w:rPr>
        <w:t>7</w:t>
      </w:r>
      <w:r>
        <w:rPr>
          <w:noProof/>
        </w:rPr>
        <w:fldChar w:fldCharType="end"/>
      </w:r>
    </w:p>
    <w:p w14:paraId="1B056ED3" w14:textId="5CDF5760"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2.3</w:t>
      </w:r>
      <w:r>
        <w:rPr>
          <w:rFonts w:asciiTheme="minorHAnsi" w:eastAsiaTheme="minorEastAsia" w:hAnsiTheme="minorHAnsi" w:cstheme="minorBidi"/>
          <w:noProof/>
          <w:kern w:val="2"/>
          <w:sz w:val="24"/>
          <w:lang w:val="en-ZA" w:eastAsia="en-ZA"/>
          <w14:ligatures w14:val="standardContextual"/>
        </w:rPr>
        <w:tab/>
      </w:r>
      <w:r>
        <w:rPr>
          <w:noProof/>
        </w:rPr>
        <w:t>Health and safety risk management</w:t>
      </w:r>
      <w:r>
        <w:rPr>
          <w:noProof/>
        </w:rPr>
        <w:tab/>
      </w:r>
      <w:r>
        <w:rPr>
          <w:noProof/>
        </w:rPr>
        <w:fldChar w:fldCharType="begin"/>
      </w:r>
      <w:r>
        <w:rPr>
          <w:noProof/>
        </w:rPr>
        <w:instrText xml:space="preserve"> PAGEREF _Toc227059918 \h </w:instrText>
      </w:r>
      <w:r>
        <w:rPr>
          <w:noProof/>
        </w:rPr>
      </w:r>
      <w:r>
        <w:rPr>
          <w:noProof/>
        </w:rPr>
        <w:fldChar w:fldCharType="separate"/>
      </w:r>
      <w:r w:rsidR="00493CF2">
        <w:rPr>
          <w:noProof/>
        </w:rPr>
        <w:t>7</w:t>
      </w:r>
      <w:r>
        <w:rPr>
          <w:noProof/>
        </w:rPr>
        <w:fldChar w:fldCharType="end"/>
      </w:r>
    </w:p>
    <w:p w14:paraId="3A796161" w14:textId="39C733E8"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2.4</w:t>
      </w:r>
      <w:r>
        <w:rPr>
          <w:rFonts w:asciiTheme="minorHAnsi" w:eastAsiaTheme="minorEastAsia" w:hAnsiTheme="minorHAnsi" w:cstheme="minorBidi"/>
          <w:noProof/>
          <w:kern w:val="2"/>
          <w:sz w:val="24"/>
          <w:lang w:val="en-ZA" w:eastAsia="en-ZA"/>
          <w14:ligatures w14:val="standardContextual"/>
        </w:rPr>
        <w:tab/>
      </w:r>
      <w:r>
        <w:rPr>
          <w:noProof/>
        </w:rPr>
        <w:t>Environmental constraints and management</w:t>
      </w:r>
      <w:r>
        <w:rPr>
          <w:noProof/>
        </w:rPr>
        <w:tab/>
      </w:r>
      <w:r>
        <w:rPr>
          <w:noProof/>
        </w:rPr>
        <w:fldChar w:fldCharType="begin"/>
      </w:r>
      <w:r>
        <w:rPr>
          <w:noProof/>
        </w:rPr>
        <w:instrText xml:space="preserve"> PAGEREF _Toc227059919 \h </w:instrText>
      </w:r>
      <w:r>
        <w:rPr>
          <w:noProof/>
        </w:rPr>
      </w:r>
      <w:r>
        <w:rPr>
          <w:noProof/>
        </w:rPr>
        <w:fldChar w:fldCharType="separate"/>
      </w:r>
      <w:r w:rsidR="00493CF2">
        <w:rPr>
          <w:noProof/>
        </w:rPr>
        <w:t>8</w:t>
      </w:r>
      <w:r>
        <w:rPr>
          <w:noProof/>
        </w:rPr>
        <w:fldChar w:fldCharType="end"/>
      </w:r>
    </w:p>
    <w:p w14:paraId="5D99A013" w14:textId="08306451"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2.5</w:t>
      </w:r>
      <w:r>
        <w:rPr>
          <w:rFonts w:asciiTheme="minorHAnsi" w:eastAsiaTheme="minorEastAsia" w:hAnsiTheme="minorHAnsi" w:cstheme="minorBidi"/>
          <w:noProof/>
          <w:kern w:val="2"/>
          <w:sz w:val="24"/>
          <w:lang w:val="en-ZA" w:eastAsia="en-ZA"/>
          <w14:ligatures w14:val="standardContextual"/>
        </w:rPr>
        <w:tab/>
      </w:r>
      <w:r>
        <w:rPr>
          <w:noProof/>
        </w:rPr>
        <w:t>Quality assurance requirements</w:t>
      </w:r>
      <w:r>
        <w:rPr>
          <w:noProof/>
        </w:rPr>
        <w:tab/>
      </w:r>
      <w:r>
        <w:rPr>
          <w:noProof/>
        </w:rPr>
        <w:fldChar w:fldCharType="begin"/>
      </w:r>
      <w:r>
        <w:rPr>
          <w:noProof/>
        </w:rPr>
        <w:instrText xml:space="preserve"> PAGEREF _Toc227059920 \h </w:instrText>
      </w:r>
      <w:r>
        <w:rPr>
          <w:noProof/>
        </w:rPr>
      </w:r>
      <w:r>
        <w:rPr>
          <w:noProof/>
        </w:rPr>
        <w:fldChar w:fldCharType="separate"/>
      </w:r>
      <w:r w:rsidR="00493CF2">
        <w:rPr>
          <w:noProof/>
        </w:rPr>
        <w:t>9</w:t>
      </w:r>
      <w:r>
        <w:rPr>
          <w:noProof/>
        </w:rPr>
        <w:fldChar w:fldCharType="end"/>
      </w:r>
    </w:p>
    <w:p w14:paraId="699EF0EF" w14:textId="66AEF2E2"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2.6</w:t>
      </w:r>
      <w:r>
        <w:rPr>
          <w:rFonts w:asciiTheme="minorHAnsi" w:eastAsiaTheme="minorEastAsia" w:hAnsiTheme="minorHAnsi" w:cstheme="minorBidi"/>
          <w:noProof/>
          <w:kern w:val="2"/>
          <w:sz w:val="24"/>
          <w:lang w:val="en-ZA" w:eastAsia="en-ZA"/>
          <w14:ligatures w14:val="standardContextual"/>
        </w:rPr>
        <w:tab/>
      </w:r>
      <w:r>
        <w:rPr>
          <w:noProof/>
        </w:rPr>
        <w:t>Programming constraints</w:t>
      </w:r>
      <w:r>
        <w:rPr>
          <w:noProof/>
        </w:rPr>
        <w:tab/>
      </w:r>
      <w:r>
        <w:rPr>
          <w:noProof/>
        </w:rPr>
        <w:fldChar w:fldCharType="begin"/>
      </w:r>
      <w:r>
        <w:rPr>
          <w:noProof/>
        </w:rPr>
        <w:instrText xml:space="preserve"> PAGEREF _Toc227059921 \h </w:instrText>
      </w:r>
      <w:r>
        <w:rPr>
          <w:noProof/>
        </w:rPr>
      </w:r>
      <w:r>
        <w:rPr>
          <w:noProof/>
        </w:rPr>
        <w:fldChar w:fldCharType="separate"/>
      </w:r>
      <w:r w:rsidR="00493CF2">
        <w:rPr>
          <w:noProof/>
        </w:rPr>
        <w:t>9</w:t>
      </w:r>
      <w:r>
        <w:rPr>
          <w:noProof/>
        </w:rPr>
        <w:fldChar w:fldCharType="end"/>
      </w:r>
    </w:p>
    <w:p w14:paraId="118E0095" w14:textId="40B56816"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2.7</w:t>
      </w:r>
      <w:r>
        <w:rPr>
          <w:rFonts w:asciiTheme="minorHAnsi" w:eastAsiaTheme="minorEastAsia" w:hAnsiTheme="minorHAnsi" w:cstheme="minorBidi"/>
          <w:noProof/>
          <w:kern w:val="2"/>
          <w:sz w:val="24"/>
          <w:lang w:val="en-ZA" w:eastAsia="en-ZA"/>
          <w14:ligatures w14:val="standardContextual"/>
        </w:rPr>
        <w:tab/>
      </w:r>
      <w:r w:rsidRPr="00EE3ADA">
        <w:rPr>
          <w:i/>
          <w:iCs/>
          <w:noProof/>
        </w:rPr>
        <w:t>Contractor</w:t>
      </w:r>
      <w:r>
        <w:rPr>
          <w:noProof/>
        </w:rPr>
        <w:t>’s management, supervision and key people</w:t>
      </w:r>
      <w:r>
        <w:rPr>
          <w:noProof/>
        </w:rPr>
        <w:tab/>
      </w:r>
      <w:r>
        <w:rPr>
          <w:noProof/>
        </w:rPr>
        <w:fldChar w:fldCharType="begin"/>
      </w:r>
      <w:r>
        <w:rPr>
          <w:noProof/>
        </w:rPr>
        <w:instrText xml:space="preserve"> PAGEREF _Toc227059922 \h </w:instrText>
      </w:r>
      <w:r>
        <w:rPr>
          <w:noProof/>
        </w:rPr>
      </w:r>
      <w:r>
        <w:rPr>
          <w:noProof/>
        </w:rPr>
        <w:fldChar w:fldCharType="separate"/>
      </w:r>
      <w:r w:rsidR="00493CF2">
        <w:rPr>
          <w:noProof/>
        </w:rPr>
        <w:t>9</w:t>
      </w:r>
      <w:r>
        <w:rPr>
          <w:noProof/>
        </w:rPr>
        <w:fldChar w:fldCharType="end"/>
      </w:r>
    </w:p>
    <w:p w14:paraId="0FB8FBFE" w14:textId="2729B3CC"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2.8</w:t>
      </w:r>
      <w:r>
        <w:rPr>
          <w:rFonts w:asciiTheme="minorHAnsi" w:eastAsiaTheme="minorEastAsia" w:hAnsiTheme="minorHAnsi" w:cstheme="minorBidi"/>
          <w:noProof/>
          <w:kern w:val="2"/>
          <w:sz w:val="24"/>
          <w:lang w:val="en-ZA" w:eastAsia="en-ZA"/>
          <w14:ligatures w14:val="standardContextual"/>
        </w:rPr>
        <w:tab/>
      </w:r>
      <w:r>
        <w:rPr>
          <w:noProof/>
        </w:rPr>
        <w:t>Invoicing and payment</w:t>
      </w:r>
      <w:r>
        <w:rPr>
          <w:noProof/>
        </w:rPr>
        <w:tab/>
      </w:r>
      <w:r>
        <w:rPr>
          <w:noProof/>
        </w:rPr>
        <w:fldChar w:fldCharType="begin"/>
      </w:r>
      <w:r>
        <w:rPr>
          <w:noProof/>
        </w:rPr>
        <w:instrText xml:space="preserve"> PAGEREF _Toc227059923 \h </w:instrText>
      </w:r>
      <w:r>
        <w:rPr>
          <w:noProof/>
        </w:rPr>
      </w:r>
      <w:r>
        <w:rPr>
          <w:noProof/>
        </w:rPr>
        <w:fldChar w:fldCharType="separate"/>
      </w:r>
      <w:r w:rsidR="00493CF2">
        <w:rPr>
          <w:noProof/>
        </w:rPr>
        <w:t>9</w:t>
      </w:r>
      <w:r>
        <w:rPr>
          <w:noProof/>
        </w:rPr>
        <w:fldChar w:fldCharType="end"/>
      </w:r>
    </w:p>
    <w:p w14:paraId="46A80B07" w14:textId="7FFD3A1F"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2.9</w:t>
      </w:r>
      <w:r>
        <w:rPr>
          <w:rFonts w:asciiTheme="minorHAnsi" w:eastAsiaTheme="minorEastAsia" w:hAnsiTheme="minorHAnsi" w:cstheme="minorBidi"/>
          <w:noProof/>
          <w:kern w:val="2"/>
          <w:sz w:val="24"/>
          <w:lang w:val="en-ZA" w:eastAsia="en-ZA"/>
          <w14:ligatures w14:val="standardContextual"/>
        </w:rPr>
        <w:tab/>
      </w:r>
      <w:r>
        <w:rPr>
          <w:noProof/>
        </w:rPr>
        <w:t xml:space="preserve">Insurance provided by the </w:t>
      </w:r>
      <w:r w:rsidRPr="00EE3ADA">
        <w:rPr>
          <w:i/>
          <w:noProof/>
        </w:rPr>
        <w:t>Employer</w:t>
      </w:r>
      <w:r>
        <w:rPr>
          <w:noProof/>
        </w:rPr>
        <w:tab/>
      </w:r>
      <w:r>
        <w:rPr>
          <w:noProof/>
        </w:rPr>
        <w:fldChar w:fldCharType="begin"/>
      </w:r>
      <w:r>
        <w:rPr>
          <w:noProof/>
        </w:rPr>
        <w:instrText xml:space="preserve"> PAGEREF _Toc227059924 \h </w:instrText>
      </w:r>
      <w:r>
        <w:rPr>
          <w:noProof/>
        </w:rPr>
      </w:r>
      <w:r>
        <w:rPr>
          <w:noProof/>
        </w:rPr>
        <w:fldChar w:fldCharType="separate"/>
      </w:r>
      <w:r w:rsidR="00493CF2">
        <w:rPr>
          <w:noProof/>
        </w:rPr>
        <w:t>10</w:t>
      </w:r>
      <w:r>
        <w:rPr>
          <w:noProof/>
        </w:rPr>
        <w:fldChar w:fldCharType="end"/>
      </w:r>
    </w:p>
    <w:p w14:paraId="37BBD785" w14:textId="453472CA" w:rsidR="002732CA" w:rsidRDefault="002732CA">
      <w:pPr>
        <w:pStyle w:val="TOC2"/>
        <w:tabs>
          <w:tab w:val="left" w:pos="96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2.10</w:t>
      </w:r>
      <w:r>
        <w:rPr>
          <w:rFonts w:asciiTheme="minorHAnsi" w:eastAsiaTheme="minorEastAsia" w:hAnsiTheme="minorHAnsi" w:cstheme="minorBidi"/>
          <w:noProof/>
          <w:kern w:val="2"/>
          <w:sz w:val="24"/>
          <w:lang w:val="en-ZA" w:eastAsia="en-ZA"/>
          <w14:ligatures w14:val="standardContextual"/>
        </w:rPr>
        <w:tab/>
      </w:r>
      <w:r>
        <w:rPr>
          <w:noProof/>
        </w:rPr>
        <w:t>Contract change management</w:t>
      </w:r>
      <w:r>
        <w:rPr>
          <w:noProof/>
        </w:rPr>
        <w:tab/>
      </w:r>
      <w:r>
        <w:rPr>
          <w:noProof/>
        </w:rPr>
        <w:fldChar w:fldCharType="begin"/>
      </w:r>
      <w:r>
        <w:rPr>
          <w:noProof/>
        </w:rPr>
        <w:instrText xml:space="preserve"> PAGEREF _Toc227059925 \h </w:instrText>
      </w:r>
      <w:r>
        <w:rPr>
          <w:noProof/>
        </w:rPr>
      </w:r>
      <w:r>
        <w:rPr>
          <w:noProof/>
        </w:rPr>
        <w:fldChar w:fldCharType="separate"/>
      </w:r>
      <w:r w:rsidR="00493CF2">
        <w:rPr>
          <w:noProof/>
        </w:rPr>
        <w:t>10</w:t>
      </w:r>
      <w:r>
        <w:rPr>
          <w:noProof/>
        </w:rPr>
        <w:fldChar w:fldCharType="end"/>
      </w:r>
    </w:p>
    <w:p w14:paraId="3C47EA33" w14:textId="7D777874" w:rsidR="002732CA" w:rsidRDefault="002732CA">
      <w:pPr>
        <w:pStyle w:val="TOC2"/>
        <w:tabs>
          <w:tab w:val="left" w:pos="96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2.11</w:t>
      </w:r>
      <w:r>
        <w:rPr>
          <w:rFonts w:asciiTheme="minorHAnsi" w:eastAsiaTheme="minorEastAsia" w:hAnsiTheme="minorHAnsi" w:cstheme="minorBidi"/>
          <w:noProof/>
          <w:kern w:val="2"/>
          <w:sz w:val="24"/>
          <w:lang w:val="en-ZA" w:eastAsia="en-ZA"/>
          <w14:ligatures w14:val="standardContextual"/>
        </w:rPr>
        <w:tab/>
      </w:r>
      <w:r>
        <w:rPr>
          <w:noProof/>
        </w:rPr>
        <w:t>Provision of bonds and guarantees</w:t>
      </w:r>
      <w:r>
        <w:rPr>
          <w:noProof/>
        </w:rPr>
        <w:tab/>
      </w:r>
      <w:r>
        <w:rPr>
          <w:noProof/>
        </w:rPr>
        <w:fldChar w:fldCharType="begin"/>
      </w:r>
      <w:r>
        <w:rPr>
          <w:noProof/>
        </w:rPr>
        <w:instrText xml:space="preserve"> PAGEREF _Toc227059926 \h </w:instrText>
      </w:r>
      <w:r>
        <w:rPr>
          <w:noProof/>
        </w:rPr>
      </w:r>
      <w:r>
        <w:rPr>
          <w:noProof/>
        </w:rPr>
        <w:fldChar w:fldCharType="separate"/>
      </w:r>
      <w:r w:rsidR="00493CF2">
        <w:rPr>
          <w:noProof/>
        </w:rPr>
        <w:t>10</w:t>
      </w:r>
      <w:r>
        <w:rPr>
          <w:noProof/>
        </w:rPr>
        <w:fldChar w:fldCharType="end"/>
      </w:r>
    </w:p>
    <w:p w14:paraId="2DF07B0C" w14:textId="33A50FDB" w:rsidR="002732CA" w:rsidRDefault="002732CA">
      <w:pPr>
        <w:pStyle w:val="TOC2"/>
        <w:tabs>
          <w:tab w:val="left" w:pos="96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2.12</w:t>
      </w:r>
      <w:r>
        <w:rPr>
          <w:rFonts w:asciiTheme="minorHAnsi" w:eastAsiaTheme="minorEastAsia" w:hAnsiTheme="minorHAnsi" w:cstheme="minorBidi"/>
          <w:noProof/>
          <w:kern w:val="2"/>
          <w:sz w:val="24"/>
          <w:lang w:val="en-ZA" w:eastAsia="en-ZA"/>
          <w14:ligatures w14:val="standardContextual"/>
        </w:rPr>
        <w:tab/>
      </w:r>
      <w:r>
        <w:rPr>
          <w:noProof/>
        </w:rPr>
        <w:t xml:space="preserve">Records of Defined Cost, payments &amp; assessments of compensation events to be kept by the </w:t>
      </w:r>
      <w:r w:rsidRPr="00EE3ADA">
        <w:rPr>
          <w:i/>
          <w:noProof/>
        </w:rPr>
        <w:t>Contractor</w:t>
      </w:r>
      <w:r>
        <w:rPr>
          <w:noProof/>
        </w:rPr>
        <w:tab/>
      </w:r>
      <w:r>
        <w:rPr>
          <w:noProof/>
        </w:rPr>
        <w:fldChar w:fldCharType="begin"/>
      </w:r>
      <w:r>
        <w:rPr>
          <w:noProof/>
        </w:rPr>
        <w:instrText xml:space="preserve"> PAGEREF _Toc227059927 \h </w:instrText>
      </w:r>
      <w:r>
        <w:rPr>
          <w:noProof/>
        </w:rPr>
      </w:r>
      <w:r>
        <w:rPr>
          <w:noProof/>
        </w:rPr>
        <w:fldChar w:fldCharType="separate"/>
      </w:r>
      <w:r w:rsidR="00493CF2">
        <w:rPr>
          <w:noProof/>
        </w:rPr>
        <w:t>10</w:t>
      </w:r>
      <w:r>
        <w:rPr>
          <w:noProof/>
        </w:rPr>
        <w:fldChar w:fldCharType="end"/>
      </w:r>
    </w:p>
    <w:p w14:paraId="7DAD5100" w14:textId="59D296F8" w:rsidR="002732CA" w:rsidRDefault="002732CA">
      <w:pPr>
        <w:pStyle w:val="TOC2"/>
        <w:tabs>
          <w:tab w:val="left" w:pos="960"/>
          <w:tab w:val="right" w:leader="dot" w:pos="9628"/>
        </w:tabs>
        <w:rPr>
          <w:rFonts w:asciiTheme="minorHAnsi" w:eastAsiaTheme="minorEastAsia" w:hAnsiTheme="minorHAnsi" w:cstheme="minorBidi"/>
          <w:noProof/>
          <w:kern w:val="2"/>
          <w:sz w:val="24"/>
          <w:lang w:val="en-ZA" w:eastAsia="en-ZA"/>
          <w14:ligatures w14:val="standardContextual"/>
        </w:rPr>
      </w:pPr>
      <w:r>
        <w:rPr>
          <w:noProof/>
        </w:rPr>
        <w:t>2.13</w:t>
      </w:r>
      <w:r>
        <w:rPr>
          <w:rFonts w:asciiTheme="minorHAnsi" w:eastAsiaTheme="minorEastAsia" w:hAnsiTheme="minorHAnsi" w:cstheme="minorBidi"/>
          <w:noProof/>
          <w:kern w:val="2"/>
          <w:sz w:val="24"/>
          <w:lang w:val="en-ZA" w:eastAsia="en-ZA"/>
          <w14:ligatures w14:val="standardContextual"/>
        </w:rPr>
        <w:tab/>
      </w:r>
      <w:r>
        <w:rPr>
          <w:noProof/>
        </w:rPr>
        <w:t>Training workshops and technology transfer</w:t>
      </w:r>
      <w:r>
        <w:rPr>
          <w:noProof/>
        </w:rPr>
        <w:tab/>
      </w:r>
      <w:r>
        <w:rPr>
          <w:noProof/>
        </w:rPr>
        <w:fldChar w:fldCharType="begin"/>
      </w:r>
      <w:r>
        <w:rPr>
          <w:noProof/>
        </w:rPr>
        <w:instrText xml:space="preserve"> PAGEREF _Toc227059928 \h </w:instrText>
      </w:r>
      <w:r>
        <w:rPr>
          <w:noProof/>
        </w:rPr>
      </w:r>
      <w:r>
        <w:rPr>
          <w:noProof/>
        </w:rPr>
        <w:fldChar w:fldCharType="separate"/>
      </w:r>
      <w:r w:rsidR="00493CF2">
        <w:rPr>
          <w:noProof/>
        </w:rPr>
        <w:t>10</w:t>
      </w:r>
      <w:r>
        <w:rPr>
          <w:noProof/>
        </w:rPr>
        <w:fldChar w:fldCharType="end"/>
      </w:r>
    </w:p>
    <w:p w14:paraId="7D095E70" w14:textId="548FA0B7" w:rsidR="002732CA" w:rsidRDefault="002732CA">
      <w:pPr>
        <w:pStyle w:val="TOC1"/>
        <w:rPr>
          <w:rFonts w:asciiTheme="minorHAnsi" w:eastAsiaTheme="minorEastAsia" w:hAnsiTheme="minorHAnsi" w:cstheme="minorBidi"/>
          <w:b w:val="0"/>
          <w:kern w:val="2"/>
          <w:sz w:val="24"/>
          <w:lang w:val="en-ZA" w:eastAsia="en-ZA"/>
          <w14:ligatures w14:val="standardContextual"/>
        </w:rPr>
      </w:pPr>
      <w:r>
        <w:t>3</w:t>
      </w:r>
      <w:r>
        <w:rPr>
          <w:rFonts w:asciiTheme="minorHAnsi" w:eastAsiaTheme="minorEastAsia" w:hAnsiTheme="minorHAnsi" w:cstheme="minorBidi"/>
          <w:b w:val="0"/>
          <w:kern w:val="2"/>
          <w:sz w:val="24"/>
          <w:lang w:val="en-ZA" w:eastAsia="en-ZA"/>
          <w14:ligatures w14:val="standardContextual"/>
        </w:rPr>
        <w:tab/>
      </w:r>
      <w:r>
        <w:t xml:space="preserve">Engineering and the </w:t>
      </w:r>
      <w:r w:rsidRPr="00EE3ADA">
        <w:rPr>
          <w:i/>
          <w:iCs/>
        </w:rPr>
        <w:t>Contractor</w:t>
      </w:r>
      <w:r>
        <w:t>’s design</w:t>
      </w:r>
      <w:r>
        <w:tab/>
      </w:r>
      <w:r>
        <w:fldChar w:fldCharType="begin"/>
      </w:r>
      <w:r>
        <w:instrText xml:space="preserve"> PAGEREF _Toc227059929 \h </w:instrText>
      </w:r>
      <w:r>
        <w:fldChar w:fldCharType="separate"/>
      </w:r>
      <w:r w:rsidR="00493CF2">
        <w:t>10</w:t>
      </w:r>
      <w:r>
        <w:fldChar w:fldCharType="end"/>
      </w:r>
    </w:p>
    <w:p w14:paraId="6B78EF30" w14:textId="43700D87"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3.1</w:t>
      </w:r>
      <w:r>
        <w:rPr>
          <w:rFonts w:asciiTheme="minorHAnsi" w:eastAsiaTheme="minorEastAsia" w:hAnsiTheme="minorHAnsi" w:cstheme="minorBidi"/>
          <w:noProof/>
          <w:kern w:val="2"/>
          <w:sz w:val="24"/>
          <w:lang w:val="en-ZA" w:eastAsia="en-ZA"/>
          <w14:ligatures w14:val="standardContextual"/>
        </w:rPr>
        <w:tab/>
      </w:r>
      <w:r w:rsidRPr="00EE3ADA">
        <w:rPr>
          <w:i/>
          <w:noProof/>
        </w:rPr>
        <w:t>Employer</w:t>
      </w:r>
      <w:r>
        <w:rPr>
          <w:noProof/>
        </w:rPr>
        <w:t>’s design</w:t>
      </w:r>
      <w:r>
        <w:rPr>
          <w:noProof/>
        </w:rPr>
        <w:tab/>
      </w:r>
      <w:r>
        <w:rPr>
          <w:noProof/>
        </w:rPr>
        <w:fldChar w:fldCharType="begin"/>
      </w:r>
      <w:r>
        <w:rPr>
          <w:noProof/>
        </w:rPr>
        <w:instrText xml:space="preserve"> PAGEREF _Toc227059930 \h </w:instrText>
      </w:r>
      <w:r>
        <w:rPr>
          <w:noProof/>
        </w:rPr>
      </w:r>
      <w:r>
        <w:rPr>
          <w:noProof/>
        </w:rPr>
        <w:fldChar w:fldCharType="separate"/>
      </w:r>
      <w:r w:rsidR="00493CF2">
        <w:rPr>
          <w:noProof/>
        </w:rPr>
        <w:t>10</w:t>
      </w:r>
      <w:r>
        <w:rPr>
          <w:noProof/>
        </w:rPr>
        <w:fldChar w:fldCharType="end"/>
      </w:r>
    </w:p>
    <w:p w14:paraId="197CF20F" w14:textId="3D81F700"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3.2</w:t>
      </w:r>
      <w:r>
        <w:rPr>
          <w:rFonts w:asciiTheme="minorHAnsi" w:eastAsiaTheme="minorEastAsia" w:hAnsiTheme="minorHAnsi" w:cstheme="minorBidi"/>
          <w:noProof/>
          <w:kern w:val="2"/>
          <w:sz w:val="24"/>
          <w:lang w:val="en-ZA" w:eastAsia="en-ZA"/>
          <w14:ligatures w14:val="standardContextual"/>
        </w:rPr>
        <w:tab/>
      </w:r>
      <w:r>
        <w:rPr>
          <w:noProof/>
        </w:rPr>
        <w:t xml:space="preserve">Parts of the </w:t>
      </w:r>
      <w:r w:rsidRPr="00EE3ADA">
        <w:rPr>
          <w:i/>
          <w:iCs/>
          <w:noProof/>
        </w:rPr>
        <w:t>works</w:t>
      </w:r>
      <w:r>
        <w:rPr>
          <w:noProof/>
        </w:rPr>
        <w:t xml:space="preserve"> which the </w:t>
      </w:r>
      <w:r w:rsidRPr="00EE3ADA">
        <w:rPr>
          <w:i/>
          <w:iCs/>
          <w:noProof/>
        </w:rPr>
        <w:t>Contractor</w:t>
      </w:r>
      <w:r>
        <w:rPr>
          <w:noProof/>
        </w:rPr>
        <w:t xml:space="preserve"> is to design</w:t>
      </w:r>
      <w:r>
        <w:rPr>
          <w:noProof/>
        </w:rPr>
        <w:tab/>
      </w:r>
      <w:r>
        <w:rPr>
          <w:noProof/>
        </w:rPr>
        <w:fldChar w:fldCharType="begin"/>
      </w:r>
      <w:r>
        <w:rPr>
          <w:noProof/>
        </w:rPr>
        <w:instrText xml:space="preserve"> PAGEREF _Toc227059931 \h </w:instrText>
      </w:r>
      <w:r>
        <w:rPr>
          <w:noProof/>
        </w:rPr>
      </w:r>
      <w:r>
        <w:rPr>
          <w:noProof/>
        </w:rPr>
        <w:fldChar w:fldCharType="separate"/>
      </w:r>
      <w:r w:rsidR="00493CF2">
        <w:rPr>
          <w:noProof/>
        </w:rPr>
        <w:t>11</w:t>
      </w:r>
      <w:r>
        <w:rPr>
          <w:noProof/>
        </w:rPr>
        <w:fldChar w:fldCharType="end"/>
      </w:r>
    </w:p>
    <w:p w14:paraId="695EF965" w14:textId="5D545AB5"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3.3</w:t>
      </w:r>
      <w:r>
        <w:rPr>
          <w:rFonts w:asciiTheme="minorHAnsi" w:eastAsiaTheme="minorEastAsia" w:hAnsiTheme="minorHAnsi" w:cstheme="minorBidi"/>
          <w:noProof/>
          <w:kern w:val="2"/>
          <w:sz w:val="24"/>
          <w:lang w:val="en-ZA" w:eastAsia="en-ZA"/>
          <w14:ligatures w14:val="standardContextual"/>
        </w:rPr>
        <w:tab/>
      </w:r>
      <w:r>
        <w:rPr>
          <w:noProof/>
        </w:rPr>
        <w:t xml:space="preserve">Procedure for submission and acceptance of </w:t>
      </w:r>
      <w:r w:rsidRPr="00EE3ADA">
        <w:rPr>
          <w:i/>
          <w:iCs/>
          <w:noProof/>
        </w:rPr>
        <w:t>Contractor</w:t>
      </w:r>
      <w:r>
        <w:rPr>
          <w:noProof/>
        </w:rPr>
        <w:t>’s design</w:t>
      </w:r>
      <w:r>
        <w:rPr>
          <w:noProof/>
        </w:rPr>
        <w:tab/>
      </w:r>
      <w:r>
        <w:rPr>
          <w:noProof/>
        </w:rPr>
        <w:fldChar w:fldCharType="begin"/>
      </w:r>
      <w:r>
        <w:rPr>
          <w:noProof/>
        </w:rPr>
        <w:instrText xml:space="preserve"> PAGEREF _Toc227059932 \h </w:instrText>
      </w:r>
      <w:r>
        <w:rPr>
          <w:noProof/>
        </w:rPr>
      </w:r>
      <w:r>
        <w:rPr>
          <w:noProof/>
        </w:rPr>
        <w:fldChar w:fldCharType="separate"/>
      </w:r>
      <w:r w:rsidR="00493CF2">
        <w:rPr>
          <w:noProof/>
        </w:rPr>
        <w:t>11</w:t>
      </w:r>
      <w:r>
        <w:rPr>
          <w:noProof/>
        </w:rPr>
        <w:fldChar w:fldCharType="end"/>
      </w:r>
    </w:p>
    <w:p w14:paraId="7B92909F" w14:textId="1F7EC786"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3.4</w:t>
      </w:r>
      <w:r>
        <w:rPr>
          <w:rFonts w:asciiTheme="minorHAnsi" w:eastAsiaTheme="minorEastAsia" w:hAnsiTheme="minorHAnsi" w:cstheme="minorBidi"/>
          <w:noProof/>
          <w:kern w:val="2"/>
          <w:sz w:val="24"/>
          <w:lang w:val="en-ZA" w:eastAsia="en-ZA"/>
          <w14:ligatures w14:val="standardContextual"/>
        </w:rPr>
        <w:tab/>
      </w:r>
      <w:r>
        <w:rPr>
          <w:noProof/>
        </w:rPr>
        <w:t xml:space="preserve">Other requirements of the </w:t>
      </w:r>
      <w:r w:rsidRPr="00EE3ADA">
        <w:rPr>
          <w:i/>
          <w:noProof/>
        </w:rPr>
        <w:t>Contractor</w:t>
      </w:r>
      <w:r>
        <w:rPr>
          <w:noProof/>
        </w:rPr>
        <w:t>’s design</w:t>
      </w:r>
      <w:r>
        <w:rPr>
          <w:noProof/>
        </w:rPr>
        <w:tab/>
      </w:r>
      <w:r>
        <w:rPr>
          <w:noProof/>
        </w:rPr>
        <w:fldChar w:fldCharType="begin"/>
      </w:r>
      <w:r>
        <w:rPr>
          <w:noProof/>
        </w:rPr>
        <w:instrText xml:space="preserve"> PAGEREF _Toc227059933 \h </w:instrText>
      </w:r>
      <w:r>
        <w:rPr>
          <w:noProof/>
        </w:rPr>
      </w:r>
      <w:r>
        <w:rPr>
          <w:noProof/>
        </w:rPr>
        <w:fldChar w:fldCharType="separate"/>
      </w:r>
      <w:r w:rsidR="00493CF2">
        <w:rPr>
          <w:noProof/>
        </w:rPr>
        <w:t>11</w:t>
      </w:r>
      <w:r>
        <w:rPr>
          <w:noProof/>
        </w:rPr>
        <w:fldChar w:fldCharType="end"/>
      </w:r>
    </w:p>
    <w:p w14:paraId="40C32A68" w14:textId="24CC8168"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3.5</w:t>
      </w:r>
      <w:r>
        <w:rPr>
          <w:rFonts w:asciiTheme="minorHAnsi" w:eastAsiaTheme="minorEastAsia" w:hAnsiTheme="minorHAnsi" w:cstheme="minorBidi"/>
          <w:noProof/>
          <w:kern w:val="2"/>
          <w:sz w:val="24"/>
          <w:lang w:val="en-ZA" w:eastAsia="en-ZA"/>
          <w14:ligatures w14:val="standardContextual"/>
        </w:rPr>
        <w:tab/>
      </w:r>
      <w:r>
        <w:rPr>
          <w:noProof/>
        </w:rPr>
        <w:t xml:space="preserve">Use of </w:t>
      </w:r>
      <w:r w:rsidRPr="00EE3ADA">
        <w:rPr>
          <w:i/>
          <w:iCs/>
          <w:noProof/>
        </w:rPr>
        <w:t>Contractor</w:t>
      </w:r>
      <w:r>
        <w:rPr>
          <w:noProof/>
        </w:rPr>
        <w:t>’s design</w:t>
      </w:r>
      <w:r>
        <w:rPr>
          <w:noProof/>
        </w:rPr>
        <w:tab/>
      </w:r>
      <w:r>
        <w:rPr>
          <w:noProof/>
        </w:rPr>
        <w:fldChar w:fldCharType="begin"/>
      </w:r>
      <w:r>
        <w:rPr>
          <w:noProof/>
        </w:rPr>
        <w:instrText xml:space="preserve"> PAGEREF _Toc227059934 \h </w:instrText>
      </w:r>
      <w:r>
        <w:rPr>
          <w:noProof/>
        </w:rPr>
      </w:r>
      <w:r>
        <w:rPr>
          <w:noProof/>
        </w:rPr>
        <w:fldChar w:fldCharType="separate"/>
      </w:r>
      <w:r w:rsidR="00493CF2">
        <w:rPr>
          <w:noProof/>
        </w:rPr>
        <w:t>11</w:t>
      </w:r>
      <w:r>
        <w:rPr>
          <w:noProof/>
        </w:rPr>
        <w:fldChar w:fldCharType="end"/>
      </w:r>
    </w:p>
    <w:p w14:paraId="1A3EC15C" w14:textId="47BC2FBB"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3.6</w:t>
      </w:r>
      <w:r>
        <w:rPr>
          <w:rFonts w:asciiTheme="minorHAnsi" w:eastAsiaTheme="minorEastAsia" w:hAnsiTheme="minorHAnsi" w:cstheme="minorBidi"/>
          <w:noProof/>
          <w:kern w:val="2"/>
          <w:sz w:val="24"/>
          <w:lang w:val="en-ZA" w:eastAsia="en-ZA"/>
          <w14:ligatures w14:val="standardContextual"/>
        </w:rPr>
        <w:tab/>
      </w:r>
      <w:r>
        <w:rPr>
          <w:noProof/>
        </w:rPr>
        <w:t>Design of Equipment</w:t>
      </w:r>
      <w:r>
        <w:rPr>
          <w:noProof/>
        </w:rPr>
        <w:tab/>
      </w:r>
      <w:r>
        <w:rPr>
          <w:noProof/>
        </w:rPr>
        <w:fldChar w:fldCharType="begin"/>
      </w:r>
      <w:r>
        <w:rPr>
          <w:noProof/>
        </w:rPr>
        <w:instrText xml:space="preserve"> PAGEREF _Toc227059935 \h </w:instrText>
      </w:r>
      <w:r>
        <w:rPr>
          <w:noProof/>
        </w:rPr>
      </w:r>
      <w:r>
        <w:rPr>
          <w:noProof/>
        </w:rPr>
        <w:fldChar w:fldCharType="separate"/>
      </w:r>
      <w:r w:rsidR="00493CF2">
        <w:rPr>
          <w:noProof/>
        </w:rPr>
        <w:t>11</w:t>
      </w:r>
      <w:r>
        <w:rPr>
          <w:noProof/>
        </w:rPr>
        <w:fldChar w:fldCharType="end"/>
      </w:r>
    </w:p>
    <w:p w14:paraId="748C9746" w14:textId="5F20CA1D"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3.7</w:t>
      </w:r>
      <w:r>
        <w:rPr>
          <w:rFonts w:asciiTheme="minorHAnsi" w:eastAsiaTheme="minorEastAsia" w:hAnsiTheme="minorHAnsi" w:cstheme="minorBidi"/>
          <w:noProof/>
          <w:kern w:val="2"/>
          <w:sz w:val="24"/>
          <w:lang w:val="en-ZA" w:eastAsia="en-ZA"/>
          <w14:ligatures w14:val="standardContextual"/>
        </w:rPr>
        <w:tab/>
      </w:r>
      <w:r>
        <w:rPr>
          <w:noProof/>
        </w:rPr>
        <w:t xml:space="preserve">Equipment required to be included in the </w:t>
      </w:r>
      <w:r w:rsidRPr="00EE3ADA">
        <w:rPr>
          <w:i/>
          <w:noProof/>
        </w:rPr>
        <w:t>works</w:t>
      </w:r>
      <w:r>
        <w:rPr>
          <w:noProof/>
        </w:rPr>
        <w:tab/>
      </w:r>
      <w:r>
        <w:rPr>
          <w:noProof/>
        </w:rPr>
        <w:fldChar w:fldCharType="begin"/>
      </w:r>
      <w:r>
        <w:rPr>
          <w:noProof/>
        </w:rPr>
        <w:instrText xml:space="preserve"> PAGEREF _Toc227059936 \h </w:instrText>
      </w:r>
      <w:r>
        <w:rPr>
          <w:noProof/>
        </w:rPr>
      </w:r>
      <w:r>
        <w:rPr>
          <w:noProof/>
        </w:rPr>
        <w:fldChar w:fldCharType="separate"/>
      </w:r>
      <w:r w:rsidR="00493CF2">
        <w:rPr>
          <w:noProof/>
        </w:rPr>
        <w:t>11</w:t>
      </w:r>
      <w:r>
        <w:rPr>
          <w:noProof/>
        </w:rPr>
        <w:fldChar w:fldCharType="end"/>
      </w:r>
    </w:p>
    <w:p w14:paraId="509442C1" w14:textId="1C8117B3"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3.8</w:t>
      </w:r>
      <w:r>
        <w:rPr>
          <w:rFonts w:asciiTheme="minorHAnsi" w:eastAsiaTheme="minorEastAsia" w:hAnsiTheme="minorHAnsi" w:cstheme="minorBidi"/>
          <w:noProof/>
          <w:kern w:val="2"/>
          <w:sz w:val="24"/>
          <w:lang w:val="en-ZA" w:eastAsia="en-ZA"/>
          <w14:ligatures w14:val="standardContextual"/>
        </w:rPr>
        <w:tab/>
      </w:r>
      <w:r>
        <w:rPr>
          <w:noProof/>
        </w:rPr>
        <w:t>As-built drawings, operating manuals and maintenance schedules</w:t>
      </w:r>
      <w:r>
        <w:rPr>
          <w:noProof/>
        </w:rPr>
        <w:tab/>
      </w:r>
      <w:r>
        <w:rPr>
          <w:noProof/>
        </w:rPr>
        <w:fldChar w:fldCharType="begin"/>
      </w:r>
      <w:r>
        <w:rPr>
          <w:noProof/>
        </w:rPr>
        <w:instrText xml:space="preserve"> PAGEREF _Toc227059937 \h </w:instrText>
      </w:r>
      <w:r>
        <w:rPr>
          <w:noProof/>
        </w:rPr>
      </w:r>
      <w:r>
        <w:rPr>
          <w:noProof/>
        </w:rPr>
        <w:fldChar w:fldCharType="separate"/>
      </w:r>
      <w:r w:rsidR="00493CF2">
        <w:rPr>
          <w:noProof/>
        </w:rPr>
        <w:t>11</w:t>
      </w:r>
      <w:r>
        <w:rPr>
          <w:noProof/>
        </w:rPr>
        <w:fldChar w:fldCharType="end"/>
      </w:r>
    </w:p>
    <w:p w14:paraId="62D1B65C" w14:textId="32C0B4FB" w:rsidR="002732CA" w:rsidRDefault="002732CA">
      <w:pPr>
        <w:pStyle w:val="TOC1"/>
        <w:rPr>
          <w:rFonts w:asciiTheme="minorHAnsi" w:eastAsiaTheme="minorEastAsia" w:hAnsiTheme="minorHAnsi" w:cstheme="minorBidi"/>
          <w:b w:val="0"/>
          <w:kern w:val="2"/>
          <w:sz w:val="24"/>
          <w:lang w:val="en-ZA" w:eastAsia="en-ZA"/>
          <w14:ligatures w14:val="standardContextual"/>
        </w:rPr>
      </w:pPr>
      <w:r>
        <w:t>4</w:t>
      </w:r>
      <w:r>
        <w:rPr>
          <w:rFonts w:asciiTheme="minorHAnsi" w:eastAsiaTheme="minorEastAsia" w:hAnsiTheme="minorHAnsi" w:cstheme="minorBidi"/>
          <w:b w:val="0"/>
          <w:kern w:val="2"/>
          <w:sz w:val="24"/>
          <w:lang w:val="en-ZA" w:eastAsia="en-ZA"/>
          <w14:ligatures w14:val="standardContextual"/>
        </w:rPr>
        <w:tab/>
      </w:r>
      <w:r>
        <w:t>Procurement</w:t>
      </w:r>
      <w:r>
        <w:tab/>
      </w:r>
      <w:r>
        <w:fldChar w:fldCharType="begin"/>
      </w:r>
      <w:r>
        <w:instrText xml:space="preserve"> PAGEREF _Toc227059938 \h </w:instrText>
      </w:r>
      <w:r>
        <w:fldChar w:fldCharType="separate"/>
      </w:r>
      <w:r w:rsidR="00493CF2">
        <w:t>11</w:t>
      </w:r>
      <w:r>
        <w:fldChar w:fldCharType="end"/>
      </w:r>
    </w:p>
    <w:p w14:paraId="224DD5DE" w14:textId="6050341D"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4.1</w:t>
      </w:r>
      <w:r>
        <w:rPr>
          <w:rFonts w:asciiTheme="minorHAnsi" w:eastAsiaTheme="minorEastAsia" w:hAnsiTheme="minorHAnsi" w:cstheme="minorBidi"/>
          <w:noProof/>
          <w:kern w:val="2"/>
          <w:sz w:val="24"/>
          <w:lang w:val="en-ZA" w:eastAsia="en-ZA"/>
          <w14:ligatures w14:val="standardContextual"/>
        </w:rPr>
        <w:tab/>
      </w:r>
      <w:r>
        <w:rPr>
          <w:noProof/>
        </w:rPr>
        <w:t>People</w:t>
      </w:r>
      <w:r>
        <w:rPr>
          <w:noProof/>
        </w:rPr>
        <w:tab/>
      </w:r>
      <w:r>
        <w:rPr>
          <w:noProof/>
        </w:rPr>
        <w:fldChar w:fldCharType="begin"/>
      </w:r>
      <w:r>
        <w:rPr>
          <w:noProof/>
        </w:rPr>
        <w:instrText xml:space="preserve"> PAGEREF _Toc227059939 \h </w:instrText>
      </w:r>
      <w:r>
        <w:rPr>
          <w:noProof/>
        </w:rPr>
      </w:r>
      <w:r>
        <w:rPr>
          <w:noProof/>
        </w:rPr>
        <w:fldChar w:fldCharType="separate"/>
      </w:r>
      <w:r w:rsidR="00493CF2">
        <w:rPr>
          <w:noProof/>
        </w:rPr>
        <w:t>11</w:t>
      </w:r>
      <w:r>
        <w:rPr>
          <w:noProof/>
        </w:rPr>
        <w:fldChar w:fldCharType="end"/>
      </w:r>
    </w:p>
    <w:p w14:paraId="1F127573" w14:textId="22818BC0"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4.1.1</w:t>
      </w:r>
      <w:r>
        <w:rPr>
          <w:rFonts w:asciiTheme="minorHAnsi" w:eastAsiaTheme="minorEastAsia" w:hAnsiTheme="minorHAnsi" w:cstheme="minorBidi"/>
          <w:noProof/>
          <w:kern w:val="2"/>
          <w:sz w:val="24"/>
          <w:lang w:val="en-ZA" w:eastAsia="en-ZA"/>
          <w14:ligatures w14:val="standardContextual"/>
        </w:rPr>
        <w:tab/>
      </w:r>
      <w:r>
        <w:rPr>
          <w:noProof/>
        </w:rPr>
        <w:t>Minimum requirements of people employed on the Site</w:t>
      </w:r>
      <w:r>
        <w:rPr>
          <w:noProof/>
        </w:rPr>
        <w:tab/>
      </w:r>
      <w:r>
        <w:rPr>
          <w:noProof/>
        </w:rPr>
        <w:fldChar w:fldCharType="begin"/>
      </w:r>
      <w:r>
        <w:rPr>
          <w:noProof/>
        </w:rPr>
        <w:instrText xml:space="preserve"> PAGEREF _Toc227059940 \h </w:instrText>
      </w:r>
      <w:r>
        <w:rPr>
          <w:noProof/>
        </w:rPr>
      </w:r>
      <w:r>
        <w:rPr>
          <w:noProof/>
        </w:rPr>
        <w:fldChar w:fldCharType="separate"/>
      </w:r>
      <w:r w:rsidR="00493CF2">
        <w:rPr>
          <w:noProof/>
        </w:rPr>
        <w:t>11</w:t>
      </w:r>
      <w:r>
        <w:rPr>
          <w:noProof/>
        </w:rPr>
        <w:fldChar w:fldCharType="end"/>
      </w:r>
    </w:p>
    <w:p w14:paraId="2230816A" w14:textId="15D8680D"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4.1.2</w:t>
      </w:r>
      <w:r>
        <w:rPr>
          <w:rFonts w:asciiTheme="minorHAnsi" w:eastAsiaTheme="minorEastAsia" w:hAnsiTheme="minorHAnsi" w:cstheme="minorBidi"/>
          <w:noProof/>
          <w:kern w:val="2"/>
          <w:sz w:val="24"/>
          <w:lang w:val="en-ZA" w:eastAsia="en-ZA"/>
          <w14:ligatures w14:val="standardContextual"/>
        </w:rPr>
        <w:tab/>
      </w:r>
      <w:r>
        <w:rPr>
          <w:noProof/>
        </w:rPr>
        <w:t>BBBEE and preferencing scheme</w:t>
      </w:r>
      <w:r>
        <w:rPr>
          <w:noProof/>
        </w:rPr>
        <w:tab/>
      </w:r>
      <w:r>
        <w:rPr>
          <w:noProof/>
        </w:rPr>
        <w:fldChar w:fldCharType="begin"/>
      </w:r>
      <w:r>
        <w:rPr>
          <w:noProof/>
        </w:rPr>
        <w:instrText xml:space="preserve"> PAGEREF _Toc227059941 \h </w:instrText>
      </w:r>
      <w:r>
        <w:rPr>
          <w:noProof/>
        </w:rPr>
      </w:r>
      <w:r>
        <w:rPr>
          <w:noProof/>
        </w:rPr>
        <w:fldChar w:fldCharType="separate"/>
      </w:r>
      <w:r w:rsidR="00493CF2">
        <w:rPr>
          <w:noProof/>
        </w:rPr>
        <w:t>11</w:t>
      </w:r>
      <w:r>
        <w:rPr>
          <w:noProof/>
        </w:rPr>
        <w:fldChar w:fldCharType="end"/>
      </w:r>
    </w:p>
    <w:p w14:paraId="39E181AC" w14:textId="1F0A3438"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lastRenderedPageBreak/>
        <w:t>4.1.3</w:t>
      </w:r>
      <w:r>
        <w:rPr>
          <w:rFonts w:asciiTheme="minorHAnsi" w:eastAsiaTheme="minorEastAsia" w:hAnsiTheme="minorHAnsi" w:cstheme="minorBidi"/>
          <w:noProof/>
          <w:kern w:val="2"/>
          <w:sz w:val="24"/>
          <w:lang w:val="en-ZA" w:eastAsia="en-ZA"/>
          <w14:ligatures w14:val="standardContextual"/>
        </w:rPr>
        <w:tab/>
      </w:r>
      <w:r>
        <w:rPr>
          <w:noProof/>
        </w:rPr>
        <w:t>Accelerated Shared Growth Initiative – South Africa (ASGI-SA)</w:t>
      </w:r>
      <w:r>
        <w:rPr>
          <w:noProof/>
        </w:rPr>
        <w:tab/>
      </w:r>
      <w:r>
        <w:rPr>
          <w:noProof/>
        </w:rPr>
        <w:fldChar w:fldCharType="begin"/>
      </w:r>
      <w:r>
        <w:rPr>
          <w:noProof/>
        </w:rPr>
        <w:instrText xml:space="preserve"> PAGEREF _Toc227059942 \h </w:instrText>
      </w:r>
      <w:r>
        <w:rPr>
          <w:noProof/>
        </w:rPr>
      </w:r>
      <w:r>
        <w:rPr>
          <w:noProof/>
        </w:rPr>
        <w:fldChar w:fldCharType="separate"/>
      </w:r>
      <w:r w:rsidR="00493CF2">
        <w:rPr>
          <w:noProof/>
        </w:rPr>
        <w:t>12</w:t>
      </w:r>
      <w:r>
        <w:rPr>
          <w:noProof/>
        </w:rPr>
        <w:fldChar w:fldCharType="end"/>
      </w:r>
    </w:p>
    <w:p w14:paraId="1B3865E0" w14:textId="4A60CE06"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4.1.4</w:t>
      </w:r>
      <w:r>
        <w:rPr>
          <w:rFonts w:asciiTheme="minorHAnsi" w:eastAsiaTheme="minorEastAsia" w:hAnsiTheme="minorHAnsi" w:cstheme="minorBidi"/>
          <w:noProof/>
          <w:kern w:val="2"/>
          <w:sz w:val="24"/>
          <w:lang w:val="en-ZA" w:eastAsia="en-ZA"/>
          <w14:ligatures w14:val="standardContextual"/>
        </w:rPr>
        <w:tab/>
      </w:r>
      <w:r>
        <w:rPr>
          <w:noProof/>
        </w:rPr>
        <w:t>Preferred subcontractors</w:t>
      </w:r>
      <w:r>
        <w:rPr>
          <w:noProof/>
        </w:rPr>
        <w:tab/>
      </w:r>
      <w:r>
        <w:rPr>
          <w:noProof/>
        </w:rPr>
        <w:fldChar w:fldCharType="begin"/>
      </w:r>
      <w:r>
        <w:rPr>
          <w:noProof/>
        </w:rPr>
        <w:instrText xml:space="preserve"> PAGEREF _Toc227059943 \h </w:instrText>
      </w:r>
      <w:r>
        <w:rPr>
          <w:noProof/>
        </w:rPr>
      </w:r>
      <w:r>
        <w:rPr>
          <w:noProof/>
        </w:rPr>
        <w:fldChar w:fldCharType="separate"/>
      </w:r>
      <w:r w:rsidR="00493CF2">
        <w:rPr>
          <w:noProof/>
        </w:rPr>
        <w:t>12</w:t>
      </w:r>
      <w:r>
        <w:rPr>
          <w:noProof/>
        </w:rPr>
        <w:fldChar w:fldCharType="end"/>
      </w:r>
    </w:p>
    <w:p w14:paraId="5DA8F34D" w14:textId="0B813A06"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4.1.5</w:t>
      </w:r>
      <w:r>
        <w:rPr>
          <w:rFonts w:asciiTheme="minorHAnsi" w:eastAsiaTheme="minorEastAsia" w:hAnsiTheme="minorHAnsi" w:cstheme="minorBidi"/>
          <w:noProof/>
          <w:kern w:val="2"/>
          <w:sz w:val="24"/>
          <w:lang w:val="en-ZA" w:eastAsia="en-ZA"/>
          <w14:ligatures w14:val="standardContextual"/>
        </w:rPr>
        <w:tab/>
      </w:r>
      <w:r>
        <w:rPr>
          <w:noProof/>
        </w:rPr>
        <w:t>Subcontract documentation, and assessment of subcontract tenders</w:t>
      </w:r>
      <w:r>
        <w:rPr>
          <w:noProof/>
        </w:rPr>
        <w:tab/>
      </w:r>
      <w:r>
        <w:rPr>
          <w:noProof/>
        </w:rPr>
        <w:fldChar w:fldCharType="begin"/>
      </w:r>
      <w:r>
        <w:rPr>
          <w:noProof/>
        </w:rPr>
        <w:instrText xml:space="preserve"> PAGEREF _Toc227059944 \h </w:instrText>
      </w:r>
      <w:r>
        <w:rPr>
          <w:noProof/>
        </w:rPr>
      </w:r>
      <w:r>
        <w:rPr>
          <w:noProof/>
        </w:rPr>
        <w:fldChar w:fldCharType="separate"/>
      </w:r>
      <w:r w:rsidR="00493CF2">
        <w:rPr>
          <w:noProof/>
        </w:rPr>
        <w:t>12</w:t>
      </w:r>
      <w:r>
        <w:rPr>
          <w:noProof/>
        </w:rPr>
        <w:fldChar w:fldCharType="end"/>
      </w:r>
    </w:p>
    <w:p w14:paraId="358AC244" w14:textId="2AFB135C"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4.1.6</w:t>
      </w:r>
      <w:r>
        <w:rPr>
          <w:rFonts w:asciiTheme="minorHAnsi" w:eastAsiaTheme="minorEastAsia" w:hAnsiTheme="minorHAnsi" w:cstheme="minorBidi"/>
          <w:noProof/>
          <w:kern w:val="2"/>
          <w:sz w:val="24"/>
          <w:lang w:val="en-ZA" w:eastAsia="en-ZA"/>
          <w14:ligatures w14:val="standardContextual"/>
        </w:rPr>
        <w:tab/>
      </w:r>
      <w:r>
        <w:rPr>
          <w:noProof/>
        </w:rPr>
        <w:t>Limitations on subcontracting</w:t>
      </w:r>
      <w:r>
        <w:rPr>
          <w:noProof/>
        </w:rPr>
        <w:tab/>
      </w:r>
      <w:r>
        <w:rPr>
          <w:noProof/>
        </w:rPr>
        <w:fldChar w:fldCharType="begin"/>
      </w:r>
      <w:r>
        <w:rPr>
          <w:noProof/>
        </w:rPr>
        <w:instrText xml:space="preserve"> PAGEREF _Toc227059945 \h </w:instrText>
      </w:r>
      <w:r>
        <w:rPr>
          <w:noProof/>
        </w:rPr>
      </w:r>
      <w:r>
        <w:rPr>
          <w:noProof/>
        </w:rPr>
        <w:fldChar w:fldCharType="separate"/>
      </w:r>
      <w:r w:rsidR="00493CF2">
        <w:rPr>
          <w:noProof/>
        </w:rPr>
        <w:t>12</w:t>
      </w:r>
      <w:r>
        <w:rPr>
          <w:noProof/>
        </w:rPr>
        <w:fldChar w:fldCharType="end"/>
      </w:r>
    </w:p>
    <w:p w14:paraId="274B76C2" w14:textId="2DA9A5D8"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4.1.7</w:t>
      </w:r>
      <w:r>
        <w:rPr>
          <w:rFonts w:asciiTheme="minorHAnsi" w:eastAsiaTheme="minorEastAsia" w:hAnsiTheme="minorHAnsi" w:cstheme="minorBidi"/>
          <w:noProof/>
          <w:kern w:val="2"/>
          <w:sz w:val="24"/>
          <w:lang w:val="en-ZA" w:eastAsia="en-ZA"/>
          <w14:ligatures w14:val="standardContextual"/>
        </w:rPr>
        <w:tab/>
      </w:r>
      <w:r>
        <w:rPr>
          <w:noProof/>
        </w:rPr>
        <w:t>Attendance on subcontractors</w:t>
      </w:r>
      <w:r>
        <w:rPr>
          <w:noProof/>
        </w:rPr>
        <w:tab/>
      </w:r>
      <w:r>
        <w:rPr>
          <w:noProof/>
        </w:rPr>
        <w:fldChar w:fldCharType="begin"/>
      </w:r>
      <w:r>
        <w:rPr>
          <w:noProof/>
        </w:rPr>
        <w:instrText xml:space="preserve"> PAGEREF _Toc227059946 \h </w:instrText>
      </w:r>
      <w:r>
        <w:rPr>
          <w:noProof/>
        </w:rPr>
      </w:r>
      <w:r>
        <w:rPr>
          <w:noProof/>
        </w:rPr>
        <w:fldChar w:fldCharType="separate"/>
      </w:r>
      <w:r w:rsidR="00493CF2">
        <w:rPr>
          <w:noProof/>
        </w:rPr>
        <w:t>12</w:t>
      </w:r>
      <w:r>
        <w:rPr>
          <w:noProof/>
        </w:rPr>
        <w:fldChar w:fldCharType="end"/>
      </w:r>
    </w:p>
    <w:p w14:paraId="1517B1F8" w14:textId="654C8832"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4.2</w:t>
      </w:r>
      <w:r>
        <w:rPr>
          <w:rFonts w:asciiTheme="minorHAnsi" w:eastAsiaTheme="minorEastAsia" w:hAnsiTheme="minorHAnsi" w:cstheme="minorBidi"/>
          <w:noProof/>
          <w:kern w:val="2"/>
          <w:sz w:val="24"/>
          <w:lang w:val="en-ZA" w:eastAsia="en-ZA"/>
          <w14:ligatures w14:val="standardContextual"/>
        </w:rPr>
        <w:tab/>
      </w:r>
      <w:r>
        <w:rPr>
          <w:noProof/>
        </w:rPr>
        <w:t>Plant and Materials</w:t>
      </w:r>
      <w:r>
        <w:rPr>
          <w:noProof/>
        </w:rPr>
        <w:tab/>
      </w:r>
      <w:r>
        <w:rPr>
          <w:noProof/>
        </w:rPr>
        <w:fldChar w:fldCharType="begin"/>
      </w:r>
      <w:r>
        <w:rPr>
          <w:noProof/>
        </w:rPr>
        <w:instrText xml:space="preserve"> PAGEREF _Toc227059947 \h </w:instrText>
      </w:r>
      <w:r>
        <w:rPr>
          <w:noProof/>
        </w:rPr>
      </w:r>
      <w:r>
        <w:rPr>
          <w:noProof/>
        </w:rPr>
        <w:fldChar w:fldCharType="separate"/>
      </w:r>
      <w:r w:rsidR="00493CF2">
        <w:rPr>
          <w:noProof/>
        </w:rPr>
        <w:t>13</w:t>
      </w:r>
      <w:r>
        <w:rPr>
          <w:noProof/>
        </w:rPr>
        <w:fldChar w:fldCharType="end"/>
      </w:r>
    </w:p>
    <w:p w14:paraId="49132121" w14:textId="7BF94A40"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4.2.1</w:t>
      </w:r>
      <w:r>
        <w:rPr>
          <w:rFonts w:asciiTheme="minorHAnsi" w:eastAsiaTheme="minorEastAsia" w:hAnsiTheme="minorHAnsi" w:cstheme="minorBidi"/>
          <w:noProof/>
          <w:kern w:val="2"/>
          <w:sz w:val="24"/>
          <w:lang w:val="en-ZA" w:eastAsia="en-ZA"/>
          <w14:ligatures w14:val="standardContextual"/>
        </w:rPr>
        <w:tab/>
      </w:r>
      <w:r>
        <w:rPr>
          <w:noProof/>
        </w:rPr>
        <w:t>Quality</w:t>
      </w:r>
      <w:r>
        <w:rPr>
          <w:noProof/>
        </w:rPr>
        <w:tab/>
      </w:r>
      <w:r>
        <w:rPr>
          <w:noProof/>
        </w:rPr>
        <w:fldChar w:fldCharType="begin"/>
      </w:r>
      <w:r>
        <w:rPr>
          <w:noProof/>
        </w:rPr>
        <w:instrText xml:space="preserve"> PAGEREF _Toc227059948 \h </w:instrText>
      </w:r>
      <w:r>
        <w:rPr>
          <w:noProof/>
        </w:rPr>
      </w:r>
      <w:r>
        <w:rPr>
          <w:noProof/>
        </w:rPr>
        <w:fldChar w:fldCharType="separate"/>
      </w:r>
      <w:r w:rsidR="00493CF2">
        <w:rPr>
          <w:noProof/>
        </w:rPr>
        <w:t>13</w:t>
      </w:r>
      <w:r>
        <w:rPr>
          <w:noProof/>
        </w:rPr>
        <w:fldChar w:fldCharType="end"/>
      </w:r>
    </w:p>
    <w:p w14:paraId="7DEAC501" w14:textId="64E0AB79"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4.2.2</w:t>
      </w:r>
      <w:r>
        <w:rPr>
          <w:rFonts w:asciiTheme="minorHAnsi" w:eastAsiaTheme="minorEastAsia" w:hAnsiTheme="minorHAnsi" w:cstheme="minorBidi"/>
          <w:noProof/>
          <w:kern w:val="2"/>
          <w:sz w:val="24"/>
          <w:lang w:val="en-ZA" w:eastAsia="en-ZA"/>
          <w14:ligatures w14:val="standardContextual"/>
        </w:rPr>
        <w:tab/>
      </w:r>
      <w:r>
        <w:rPr>
          <w:noProof/>
        </w:rPr>
        <w:t xml:space="preserve">Plant &amp; Materials provided “free issue” by the </w:t>
      </w:r>
      <w:r w:rsidRPr="00EE3ADA">
        <w:rPr>
          <w:i/>
          <w:noProof/>
        </w:rPr>
        <w:t>Employer</w:t>
      </w:r>
      <w:r>
        <w:rPr>
          <w:noProof/>
        </w:rPr>
        <w:tab/>
      </w:r>
      <w:r>
        <w:rPr>
          <w:noProof/>
        </w:rPr>
        <w:fldChar w:fldCharType="begin"/>
      </w:r>
      <w:r>
        <w:rPr>
          <w:noProof/>
        </w:rPr>
        <w:instrText xml:space="preserve"> PAGEREF _Toc227059949 \h </w:instrText>
      </w:r>
      <w:r>
        <w:rPr>
          <w:noProof/>
        </w:rPr>
      </w:r>
      <w:r>
        <w:rPr>
          <w:noProof/>
        </w:rPr>
        <w:fldChar w:fldCharType="separate"/>
      </w:r>
      <w:r w:rsidR="00493CF2">
        <w:rPr>
          <w:noProof/>
        </w:rPr>
        <w:t>13</w:t>
      </w:r>
      <w:r>
        <w:rPr>
          <w:noProof/>
        </w:rPr>
        <w:fldChar w:fldCharType="end"/>
      </w:r>
    </w:p>
    <w:p w14:paraId="3294A549" w14:textId="382860B4"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4.2.3</w:t>
      </w:r>
      <w:r>
        <w:rPr>
          <w:rFonts w:asciiTheme="minorHAnsi" w:eastAsiaTheme="minorEastAsia" w:hAnsiTheme="minorHAnsi" w:cstheme="minorBidi"/>
          <w:noProof/>
          <w:kern w:val="2"/>
          <w:sz w:val="24"/>
          <w:lang w:val="en-ZA" w:eastAsia="en-ZA"/>
          <w14:ligatures w14:val="standardContextual"/>
        </w:rPr>
        <w:tab/>
      </w:r>
      <w:r w:rsidRPr="00EE3ADA">
        <w:rPr>
          <w:i/>
          <w:noProof/>
        </w:rPr>
        <w:t>Contractor</w:t>
      </w:r>
      <w:r>
        <w:rPr>
          <w:noProof/>
        </w:rPr>
        <w:t>’s procurement of Plant and Materials</w:t>
      </w:r>
      <w:r>
        <w:rPr>
          <w:noProof/>
        </w:rPr>
        <w:tab/>
      </w:r>
      <w:r>
        <w:rPr>
          <w:noProof/>
        </w:rPr>
        <w:fldChar w:fldCharType="begin"/>
      </w:r>
      <w:r>
        <w:rPr>
          <w:noProof/>
        </w:rPr>
        <w:instrText xml:space="preserve"> PAGEREF _Toc227059950 \h </w:instrText>
      </w:r>
      <w:r>
        <w:rPr>
          <w:noProof/>
        </w:rPr>
      </w:r>
      <w:r>
        <w:rPr>
          <w:noProof/>
        </w:rPr>
        <w:fldChar w:fldCharType="separate"/>
      </w:r>
      <w:r w:rsidR="00493CF2">
        <w:rPr>
          <w:noProof/>
        </w:rPr>
        <w:t>13</w:t>
      </w:r>
      <w:r>
        <w:rPr>
          <w:noProof/>
        </w:rPr>
        <w:fldChar w:fldCharType="end"/>
      </w:r>
    </w:p>
    <w:p w14:paraId="0B95A6FB" w14:textId="657332A2"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4.2.4</w:t>
      </w:r>
      <w:r>
        <w:rPr>
          <w:rFonts w:asciiTheme="minorHAnsi" w:eastAsiaTheme="minorEastAsia" w:hAnsiTheme="minorHAnsi" w:cstheme="minorBidi"/>
          <w:noProof/>
          <w:kern w:val="2"/>
          <w:sz w:val="24"/>
          <w:lang w:val="en-ZA" w:eastAsia="en-ZA"/>
          <w14:ligatures w14:val="standardContextual"/>
        </w:rPr>
        <w:tab/>
      </w:r>
      <w:r>
        <w:rPr>
          <w:noProof/>
        </w:rPr>
        <w:t>Spares and consumables</w:t>
      </w:r>
      <w:r>
        <w:rPr>
          <w:noProof/>
        </w:rPr>
        <w:tab/>
      </w:r>
      <w:r>
        <w:rPr>
          <w:noProof/>
        </w:rPr>
        <w:fldChar w:fldCharType="begin"/>
      </w:r>
      <w:r>
        <w:rPr>
          <w:noProof/>
        </w:rPr>
        <w:instrText xml:space="preserve"> PAGEREF _Toc227059951 \h </w:instrText>
      </w:r>
      <w:r>
        <w:rPr>
          <w:noProof/>
        </w:rPr>
      </w:r>
      <w:r>
        <w:rPr>
          <w:noProof/>
        </w:rPr>
        <w:fldChar w:fldCharType="separate"/>
      </w:r>
      <w:r w:rsidR="00493CF2">
        <w:rPr>
          <w:noProof/>
        </w:rPr>
        <w:t>13</w:t>
      </w:r>
      <w:r>
        <w:rPr>
          <w:noProof/>
        </w:rPr>
        <w:fldChar w:fldCharType="end"/>
      </w:r>
    </w:p>
    <w:p w14:paraId="0733AD46" w14:textId="7F9A3B3F"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4.3</w:t>
      </w:r>
      <w:r>
        <w:rPr>
          <w:rFonts w:asciiTheme="minorHAnsi" w:eastAsiaTheme="minorEastAsia" w:hAnsiTheme="minorHAnsi" w:cstheme="minorBidi"/>
          <w:noProof/>
          <w:kern w:val="2"/>
          <w:sz w:val="24"/>
          <w:lang w:val="en-ZA" w:eastAsia="en-ZA"/>
          <w14:ligatures w14:val="standardContextual"/>
        </w:rPr>
        <w:tab/>
      </w:r>
      <w:r>
        <w:rPr>
          <w:noProof/>
        </w:rPr>
        <w:t>Tests and inspections before delivery</w:t>
      </w:r>
      <w:r>
        <w:rPr>
          <w:noProof/>
        </w:rPr>
        <w:tab/>
      </w:r>
      <w:r>
        <w:rPr>
          <w:noProof/>
        </w:rPr>
        <w:fldChar w:fldCharType="begin"/>
      </w:r>
      <w:r>
        <w:rPr>
          <w:noProof/>
        </w:rPr>
        <w:instrText xml:space="preserve"> PAGEREF _Toc227059952 \h </w:instrText>
      </w:r>
      <w:r>
        <w:rPr>
          <w:noProof/>
        </w:rPr>
      </w:r>
      <w:r>
        <w:rPr>
          <w:noProof/>
        </w:rPr>
        <w:fldChar w:fldCharType="separate"/>
      </w:r>
      <w:r w:rsidR="00493CF2">
        <w:rPr>
          <w:noProof/>
        </w:rPr>
        <w:t>13</w:t>
      </w:r>
      <w:r>
        <w:rPr>
          <w:noProof/>
        </w:rPr>
        <w:fldChar w:fldCharType="end"/>
      </w:r>
    </w:p>
    <w:p w14:paraId="648B11D9" w14:textId="5ACCB6DB"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4.4</w:t>
      </w:r>
      <w:r>
        <w:rPr>
          <w:rFonts w:asciiTheme="minorHAnsi" w:eastAsiaTheme="minorEastAsia" w:hAnsiTheme="minorHAnsi" w:cstheme="minorBidi"/>
          <w:noProof/>
          <w:kern w:val="2"/>
          <w:sz w:val="24"/>
          <w:lang w:val="en-ZA" w:eastAsia="en-ZA"/>
          <w14:ligatures w14:val="standardContextual"/>
        </w:rPr>
        <w:tab/>
      </w:r>
      <w:r>
        <w:rPr>
          <w:noProof/>
        </w:rPr>
        <w:t>Marking Plant and Materials outside the Working Areas</w:t>
      </w:r>
      <w:r>
        <w:rPr>
          <w:noProof/>
        </w:rPr>
        <w:tab/>
      </w:r>
      <w:r>
        <w:rPr>
          <w:noProof/>
        </w:rPr>
        <w:fldChar w:fldCharType="begin"/>
      </w:r>
      <w:r>
        <w:rPr>
          <w:noProof/>
        </w:rPr>
        <w:instrText xml:space="preserve"> PAGEREF _Toc227059953 \h </w:instrText>
      </w:r>
      <w:r>
        <w:rPr>
          <w:noProof/>
        </w:rPr>
      </w:r>
      <w:r>
        <w:rPr>
          <w:noProof/>
        </w:rPr>
        <w:fldChar w:fldCharType="separate"/>
      </w:r>
      <w:r w:rsidR="00493CF2">
        <w:rPr>
          <w:noProof/>
        </w:rPr>
        <w:t>13</w:t>
      </w:r>
      <w:r>
        <w:rPr>
          <w:noProof/>
        </w:rPr>
        <w:fldChar w:fldCharType="end"/>
      </w:r>
    </w:p>
    <w:p w14:paraId="46388D3F" w14:textId="7AD4ACB6"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4.5</w:t>
      </w:r>
      <w:r>
        <w:rPr>
          <w:rFonts w:asciiTheme="minorHAnsi" w:eastAsiaTheme="minorEastAsia" w:hAnsiTheme="minorHAnsi" w:cstheme="minorBidi"/>
          <w:noProof/>
          <w:kern w:val="2"/>
          <w:sz w:val="24"/>
          <w:lang w:val="en-ZA" w:eastAsia="en-ZA"/>
          <w14:ligatures w14:val="standardContextual"/>
        </w:rPr>
        <w:tab/>
      </w:r>
      <w:r w:rsidRPr="00EE3ADA">
        <w:rPr>
          <w:i/>
          <w:iCs/>
          <w:noProof/>
        </w:rPr>
        <w:t>Contractor</w:t>
      </w:r>
      <w:r>
        <w:rPr>
          <w:noProof/>
        </w:rPr>
        <w:t>’s Equipment (including temporary works).</w:t>
      </w:r>
      <w:r>
        <w:rPr>
          <w:noProof/>
        </w:rPr>
        <w:tab/>
      </w:r>
      <w:r>
        <w:rPr>
          <w:noProof/>
        </w:rPr>
        <w:fldChar w:fldCharType="begin"/>
      </w:r>
      <w:r>
        <w:rPr>
          <w:noProof/>
        </w:rPr>
        <w:instrText xml:space="preserve"> PAGEREF _Toc227059954 \h </w:instrText>
      </w:r>
      <w:r>
        <w:rPr>
          <w:noProof/>
        </w:rPr>
      </w:r>
      <w:r>
        <w:rPr>
          <w:noProof/>
        </w:rPr>
        <w:fldChar w:fldCharType="separate"/>
      </w:r>
      <w:r w:rsidR="00493CF2">
        <w:rPr>
          <w:noProof/>
        </w:rPr>
        <w:t>13</w:t>
      </w:r>
      <w:r>
        <w:rPr>
          <w:noProof/>
        </w:rPr>
        <w:fldChar w:fldCharType="end"/>
      </w:r>
    </w:p>
    <w:p w14:paraId="028F7472" w14:textId="3C3AC858"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4.6</w:t>
      </w:r>
      <w:r>
        <w:rPr>
          <w:rFonts w:asciiTheme="minorHAnsi" w:eastAsiaTheme="minorEastAsia" w:hAnsiTheme="minorHAnsi" w:cstheme="minorBidi"/>
          <w:noProof/>
          <w:kern w:val="2"/>
          <w:sz w:val="24"/>
          <w:lang w:val="en-ZA" w:eastAsia="en-ZA"/>
          <w14:ligatures w14:val="standardContextual"/>
        </w:rPr>
        <w:tab/>
      </w:r>
      <w:r w:rsidRPr="00EE3ADA">
        <w:rPr>
          <w:iCs/>
          <w:noProof/>
        </w:rPr>
        <w:t xml:space="preserve">Cataloguing requirements by the </w:t>
      </w:r>
      <w:r w:rsidRPr="00EE3ADA">
        <w:rPr>
          <w:i/>
          <w:iCs/>
          <w:noProof/>
        </w:rPr>
        <w:t>Contractor</w:t>
      </w:r>
      <w:r>
        <w:rPr>
          <w:noProof/>
        </w:rPr>
        <w:tab/>
      </w:r>
      <w:r>
        <w:rPr>
          <w:noProof/>
        </w:rPr>
        <w:fldChar w:fldCharType="begin"/>
      </w:r>
      <w:r>
        <w:rPr>
          <w:noProof/>
        </w:rPr>
        <w:instrText xml:space="preserve"> PAGEREF _Toc227059955 \h </w:instrText>
      </w:r>
      <w:r>
        <w:rPr>
          <w:noProof/>
        </w:rPr>
      </w:r>
      <w:r>
        <w:rPr>
          <w:noProof/>
        </w:rPr>
        <w:fldChar w:fldCharType="separate"/>
      </w:r>
      <w:r w:rsidR="00493CF2">
        <w:rPr>
          <w:noProof/>
        </w:rPr>
        <w:t>13</w:t>
      </w:r>
      <w:r>
        <w:rPr>
          <w:noProof/>
        </w:rPr>
        <w:fldChar w:fldCharType="end"/>
      </w:r>
    </w:p>
    <w:p w14:paraId="5472E2A0" w14:textId="39FF75C6" w:rsidR="002732CA" w:rsidRDefault="002732CA">
      <w:pPr>
        <w:pStyle w:val="TOC2"/>
        <w:tabs>
          <w:tab w:val="right" w:leader="dot" w:pos="9628"/>
        </w:tabs>
        <w:rPr>
          <w:rFonts w:asciiTheme="minorHAnsi" w:eastAsiaTheme="minorEastAsia" w:hAnsiTheme="minorHAnsi" w:cstheme="minorBidi"/>
          <w:noProof/>
          <w:kern w:val="2"/>
          <w:sz w:val="24"/>
          <w:lang w:val="en-ZA" w:eastAsia="en-ZA"/>
          <w14:ligatures w14:val="standardContextual"/>
        </w:rPr>
      </w:pPr>
      <w:r w:rsidRPr="00EE3ADA">
        <w:rPr>
          <w:noProof/>
        </w:rPr>
        <w:t>N/A</w:t>
      </w:r>
      <w:r>
        <w:rPr>
          <w:noProof/>
        </w:rPr>
        <w:tab/>
      </w:r>
      <w:r>
        <w:rPr>
          <w:noProof/>
        </w:rPr>
        <w:fldChar w:fldCharType="begin"/>
      </w:r>
      <w:r>
        <w:rPr>
          <w:noProof/>
        </w:rPr>
        <w:instrText xml:space="preserve"> PAGEREF _Toc227059956 \h </w:instrText>
      </w:r>
      <w:r>
        <w:rPr>
          <w:noProof/>
        </w:rPr>
      </w:r>
      <w:r>
        <w:rPr>
          <w:noProof/>
        </w:rPr>
        <w:fldChar w:fldCharType="separate"/>
      </w:r>
      <w:r w:rsidR="00493CF2">
        <w:rPr>
          <w:noProof/>
        </w:rPr>
        <w:t>13</w:t>
      </w:r>
      <w:r>
        <w:rPr>
          <w:noProof/>
        </w:rPr>
        <w:fldChar w:fldCharType="end"/>
      </w:r>
    </w:p>
    <w:p w14:paraId="566CEA38" w14:textId="38E992BF" w:rsidR="002732CA" w:rsidRDefault="002732CA">
      <w:pPr>
        <w:pStyle w:val="TOC1"/>
        <w:rPr>
          <w:rFonts w:asciiTheme="minorHAnsi" w:eastAsiaTheme="minorEastAsia" w:hAnsiTheme="minorHAnsi" w:cstheme="minorBidi"/>
          <w:b w:val="0"/>
          <w:kern w:val="2"/>
          <w:sz w:val="24"/>
          <w:lang w:val="en-ZA" w:eastAsia="en-ZA"/>
          <w14:ligatures w14:val="standardContextual"/>
        </w:rPr>
      </w:pPr>
      <w:r>
        <w:t>5</w:t>
      </w:r>
      <w:r>
        <w:rPr>
          <w:rFonts w:asciiTheme="minorHAnsi" w:eastAsiaTheme="minorEastAsia" w:hAnsiTheme="minorHAnsi" w:cstheme="minorBidi"/>
          <w:b w:val="0"/>
          <w:kern w:val="2"/>
          <w:sz w:val="24"/>
          <w:lang w:val="en-ZA" w:eastAsia="en-ZA"/>
          <w14:ligatures w14:val="standardContextual"/>
        </w:rPr>
        <w:tab/>
      </w:r>
      <w:r>
        <w:t>Construction</w:t>
      </w:r>
      <w:r>
        <w:tab/>
      </w:r>
      <w:r>
        <w:fldChar w:fldCharType="begin"/>
      </w:r>
      <w:r>
        <w:instrText xml:space="preserve"> PAGEREF _Toc227059957 \h </w:instrText>
      </w:r>
      <w:r>
        <w:fldChar w:fldCharType="separate"/>
      </w:r>
      <w:r w:rsidR="00493CF2">
        <w:t>13</w:t>
      </w:r>
      <w:r>
        <w:fldChar w:fldCharType="end"/>
      </w:r>
    </w:p>
    <w:p w14:paraId="2B624BE0" w14:textId="2D251272"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5.1</w:t>
      </w:r>
      <w:r>
        <w:rPr>
          <w:rFonts w:asciiTheme="minorHAnsi" w:eastAsiaTheme="minorEastAsia" w:hAnsiTheme="minorHAnsi" w:cstheme="minorBidi"/>
          <w:noProof/>
          <w:kern w:val="2"/>
          <w:sz w:val="24"/>
          <w:lang w:val="en-ZA" w:eastAsia="en-ZA"/>
          <w14:ligatures w14:val="standardContextual"/>
        </w:rPr>
        <w:tab/>
      </w:r>
      <w:r>
        <w:rPr>
          <w:noProof/>
        </w:rPr>
        <w:t>Temporary works, Site services &amp; construction constraints</w:t>
      </w:r>
      <w:r>
        <w:rPr>
          <w:noProof/>
        </w:rPr>
        <w:tab/>
      </w:r>
      <w:r>
        <w:rPr>
          <w:noProof/>
        </w:rPr>
        <w:fldChar w:fldCharType="begin"/>
      </w:r>
      <w:r>
        <w:rPr>
          <w:noProof/>
        </w:rPr>
        <w:instrText xml:space="preserve"> PAGEREF _Toc227059958 \h </w:instrText>
      </w:r>
      <w:r>
        <w:rPr>
          <w:noProof/>
        </w:rPr>
      </w:r>
      <w:r>
        <w:rPr>
          <w:noProof/>
        </w:rPr>
        <w:fldChar w:fldCharType="separate"/>
      </w:r>
      <w:r w:rsidR="00493CF2">
        <w:rPr>
          <w:noProof/>
        </w:rPr>
        <w:t>13</w:t>
      </w:r>
      <w:r>
        <w:rPr>
          <w:noProof/>
        </w:rPr>
        <w:fldChar w:fldCharType="end"/>
      </w:r>
    </w:p>
    <w:p w14:paraId="75058891" w14:textId="220124E1"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5.1.1</w:t>
      </w:r>
      <w:r>
        <w:rPr>
          <w:rFonts w:asciiTheme="minorHAnsi" w:eastAsiaTheme="minorEastAsia" w:hAnsiTheme="minorHAnsi" w:cstheme="minorBidi"/>
          <w:noProof/>
          <w:kern w:val="2"/>
          <w:sz w:val="24"/>
          <w:lang w:val="en-ZA" w:eastAsia="en-ZA"/>
          <w14:ligatures w14:val="standardContextual"/>
        </w:rPr>
        <w:tab/>
      </w:r>
      <w:r w:rsidRPr="00EE3ADA">
        <w:rPr>
          <w:i/>
          <w:iCs/>
          <w:noProof/>
        </w:rPr>
        <w:t>Employer</w:t>
      </w:r>
      <w:r>
        <w:rPr>
          <w:noProof/>
        </w:rPr>
        <w:t>’s Site entry and security control, permits, and Site regulations</w:t>
      </w:r>
      <w:r>
        <w:rPr>
          <w:noProof/>
        </w:rPr>
        <w:tab/>
      </w:r>
      <w:r>
        <w:rPr>
          <w:noProof/>
        </w:rPr>
        <w:fldChar w:fldCharType="begin"/>
      </w:r>
      <w:r>
        <w:rPr>
          <w:noProof/>
        </w:rPr>
        <w:instrText xml:space="preserve"> PAGEREF _Toc227059959 \h </w:instrText>
      </w:r>
      <w:r>
        <w:rPr>
          <w:noProof/>
        </w:rPr>
      </w:r>
      <w:r>
        <w:rPr>
          <w:noProof/>
        </w:rPr>
        <w:fldChar w:fldCharType="separate"/>
      </w:r>
      <w:r w:rsidR="00493CF2">
        <w:rPr>
          <w:noProof/>
        </w:rPr>
        <w:t>13</w:t>
      </w:r>
      <w:r>
        <w:rPr>
          <w:noProof/>
        </w:rPr>
        <w:fldChar w:fldCharType="end"/>
      </w:r>
    </w:p>
    <w:p w14:paraId="70552BB8" w14:textId="45A385C7"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5.1.2</w:t>
      </w:r>
      <w:r>
        <w:rPr>
          <w:rFonts w:asciiTheme="minorHAnsi" w:eastAsiaTheme="minorEastAsia" w:hAnsiTheme="minorHAnsi" w:cstheme="minorBidi"/>
          <w:noProof/>
          <w:kern w:val="2"/>
          <w:sz w:val="24"/>
          <w:lang w:val="en-ZA" w:eastAsia="en-ZA"/>
          <w14:ligatures w14:val="standardContextual"/>
        </w:rPr>
        <w:tab/>
      </w:r>
      <w:r>
        <w:rPr>
          <w:noProof/>
        </w:rPr>
        <w:t>Restrictions to access on Site, roads, walkways and barricades</w:t>
      </w:r>
      <w:r>
        <w:rPr>
          <w:noProof/>
        </w:rPr>
        <w:tab/>
      </w:r>
      <w:r>
        <w:rPr>
          <w:noProof/>
        </w:rPr>
        <w:fldChar w:fldCharType="begin"/>
      </w:r>
      <w:r>
        <w:rPr>
          <w:noProof/>
        </w:rPr>
        <w:instrText xml:space="preserve"> PAGEREF _Toc227059960 \h </w:instrText>
      </w:r>
      <w:r>
        <w:rPr>
          <w:noProof/>
        </w:rPr>
      </w:r>
      <w:r>
        <w:rPr>
          <w:noProof/>
        </w:rPr>
        <w:fldChar w:fldCharType="separate"/>
      </w:r>
      <w:r w:rsidR="00493CF2">
        <w:rPr>
          <w:noProof/>
        </w:rPr>
        <w:t>13</w:t>
      </w:r>
      <w:r>
        <w:rPr>
          <w:noProof/>
        </w:rPr>
        <w:fldChar w:fldCharType="end"/>
      </w:r>
    </w:p>
    <w:p w14:paraId="0E7B143A" w14:textId="6DFA1230"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5.1.3</w:t>
      </w:r>
      <w:r>
        <w:rPr>
          <w:rFonts w:asciiTheme="minorHAnsi" w:eastAsiaTheme="minorEastAsia" w:hAnsiTheme="minorHAnsi" w:cstheme="minorBidi"/>
          <w:noProof/>
          <w:kern w:val="2"/>
          <w:sz w:val="24"/>
          <w:lang w:val="en-ZA" w:eastAsia="en-ZA"/>
          <w14:ligatures w14:val="standardContextual"/>
        </w:rPr>
        <w:tab/>
      </w:r>
      <w:r>
        <w:rPr>
          <w:noProof/>
        </w:rPr>
        <w:t>People restrictions on Site; hours of work, conduct and records</w:t>
      </w:r>
      <w:r>
        <w:rPr>
          <w:noProof/>
        </w:rPr>
        <w:tab/>
      </w:r>
      <w:r>
        <w:rPr>
          <w:noProof/>
        </w:rPr>
        <w:fldChar w:fldCharType="begin"/>
      </w:r>
      <w:r>
        <w:rPr>
          <w:noProof/>
        </w:rPr>
        <w:instrText xml:space="preserve"> PAGEREF _Toc227059961 \h </w:instrText>
      </w:r>
      <w:r>
        <w:rPr>
          <w:noProof/>
        </w:rPr>
      </w:r>
      <w:r>
        <w:rPr>
          <w:noProof/>
        </w:rPr>
        <w:fldChar w:fldCharType="separate"/>
      </w:r>
      <w:r w:rsidR="00493CF2">
        <w:rPr>
          <w:noProof/>
        </w:rPr>
        <w:t>14</w:t>
      </w:r>
      <w:r>
        <w:rPr>
          <w:noProof/>
        </w:rPr>
        <w:fldChar w:fldCharType="end"/>
      </w:r>
    </w:p>
    <w:p w14:paraId="22C3BB94" w14:textId="56AE3C65"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5.1.4</w:t>
      </w:r>
      <w:r>
        <w:rPr>
          <w:rFonts w:asciiTheme="minorHAnsi" w:eastAsiaTheme="minorEastAsia" w:hAnsiTheme="minorHAnsi" w:cstheme="minorBidi"/>
          <w:noProof/>
          <w:kern w:val="2"/>
          <w:sz w:val="24"/>
          <w:lang w:val="en-ZA" w:eastAsia="en-ZA"/>
          <w14:ligatures w14:val="standardContextual"/>
        </w:rPr>
        <w:tab/>
      </w:r>
      <w:r>
        <w:rPr>
          <w:noProof/>
        </w:rPr>
        <w:t>Health and safety facilities on Site</w:t>
      </w:r>
      <w:r>
        <w:rPr>
          <w:noProof/>
        </w:rPr>
        <w:tab/>
      </w:r>
      <w:r>
        <w:rPr>
          <w:noProof/>
        </w:rPr>
        <w:fldChar w:fldCharType="begin"/>
      </w:r>
      <w:r>
        <w:rPr>
          <w:noProof/>
        </w:rPr>
        <w:instrText xml:space="preserve"> PAGEREF _Toc227059962 \h </w:instrText>
      </w:r>
      <w:r>
        <w:rPr>
          <w:noProof/>
        </w:rPr>
      </w:r>
      <w:r>
        <w:rPr>
          <w:noProof/>
        </w:rPr>
        <w:fldChar w:fldCharType="separate"/>
      </w:r>
      <w:r w:rsidR="00493CF2">
        <w:rPr>
          <w:noProof/>
        </w:rPr>
        <w:t>14</w:t>
      </w:r>
      <w:r>
        <w:rPr>
          <w:noProof/>
        </w:rPr>
        <w:fldChar w:fldCharType="end"/>
      </w:r>
    </w:p>
    <w:p w14:paraId="49FFF3AF" w14:textId="15254908"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5.1.5</w:t>
      </w:r>
      <w:r>
        <w:rPr>
          <w:rFonts w:asciiTheme="minorHAnsi" w:eastAsiaTheme="minorEastAsia" w:hAnsiTheme="minorHAnsi" w:cstheme="minorBidi"/>
          <w:noProof/>
          <w:kern w:val="2"/>
          <w:sz w:val="24"/>
          <w:lang w:val="en-ZA" w:eastAsia="en-ZA"/>
          <w14:ligatures w14:val="standardContextual"/>
        </w:rPr>
        <w:tab/>
      </w:r>
      <w:r>
        <w:rPr>
          <w:noProof/>
        </w:rPr>
        <w:t>Environmental controls, fauna &amp; flora, dealing with objects of historical interest</w:t>
      </w:r>
      <w:r>
        <w:rPr>
          <w:noProof/>
        </w:rPr>
        <w:tab/>
      </w:r>
      <w:r>
        <w:rPr>
          <w:noProof/>
        </w:rPr>
        <w:fldChar w:fldCharType="begin"/>
      </w:r>
      <w:r>
        <w:rPr>
          <w:noProof/>
        </w:rPr>
        <w:instrText xml:space="preserve"> PAGEREF _Toc227059963 \h </w:instrText>
      </w:r>
      <w:r>
        <w:rPr>
          <w:noProof/>
        </w:rPr>
      </w:r>
      <w:r>
        <w:rPr>
          <w:noProof/>
        </w:rPr>
        <w:fldChar w:fldCharType="separate"/>
      </w:r>
      <w:r w:rsidR="00493CF2">
        <w:rPr>
          <w:noProof/>
        </w:rPr>
        <w:t>14</w:t>
      </w:r>
      <w:r>
        <w:rPr>
          <w:noProof/>
        </w:rPr>
        <w:fldChar w:fldCharType="end"/>
      </w:r>
    </w:p>
    <w:p w14:paraId="7B344F05" w14:textId="19DE849A"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5.1.6</w:t>
      </w:r>
      <w:r>
        <w:rPr>
          <w:rFonts w:asciiTheme="minorHAnsi" w:eastAsiaTheme="minorEastAsia" w:hAnsiTheme="minorHAnsi" w:cstheme="minorBidi"/>
          <w:noProof/>
          <w:kern w:val="2"/>
          <w:sz w:val="24"/>
          <w:lang w:val="en-ZA" w:eastAsia="en-ZA"/>
          <w14:ligatures w14:val="standardContextual"/>
        </w:rPr>
        <w:tab/>
      </w:r>
      <w:r>
        <w:rPr>
          <w:noProof/>
        </w:rPr>
        <w:t>Title to materials from demolition and excavation</w:t>
      </w:r>
      <w:r>
        <w:rPr>
          <w:noProof/>
        </w:rPr>
        <w:tab/>
      </w:r>
      <w:r>
        <w:rPr>
          <w:noProof/>
        </w:rPr>
        <w:fldChar w:fldCharType="begin"/>
      </w:r>
      <w:r>
        <w:rPr>
          <w:noProof/>
        </w:rPr>
        <w:instrText xml:space="preserve"> PAGEREF _Toc227059964 \h </w:instrText>
      </w:r>
      <w:r>
        <w:rPr>
          <w:noProof/>
        </w:rPr>
      </w:r>
      <w:r>
        <w:rPr>
          <w:noProof/>
        </w:rPr>
        <w:fldChar w:fldCharType="separate"/>
      </w:r>
      <w:r w:rsidR="00493CF2">
        <w:rPr>
          <w:noProof/>
        </w:rPr>
        <w:t>14</w:t>
      </w:r>
      <w:r>
        <w:rPr>
          <w:noProof/>
        </w:rPr>
        <w:fldChar w:fldCharType="end"/>
      </w:r>
    </w:p>
    <w:p w14:paraId="20C879D7" w14:textId="59CFEFE8"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5.1.7</w:t>
      </w:r>
      <w:r>
        <w:rPr>
          <w:rFonts w:asciiTheme="minorHAnsi" w:eastAsiaTheme="minorEastAsia" w:hAnsiTheme="minorHAnsi" w:cstheme="minorBidi"/>
          <w:noProof/>
          <w:kern w:val="2"/>
          <w:sz w:val="24"/>
          <w:lang w:val="en-ZA" w:eastAsia="en-ZA"/>
          <w14:ligatures w14:val="standardContextual"/>
        </w:rPr>
        <w:tab/>
      </w:r>
      <w:r>
        <w:rPr>
          <w:noProof/>
        </w:rPr>
        <w:t>Publicity and progress photographs</w:t>
      </w:r>
      <w:r>
        <w:rPr>
          <w:noProof/>
        </w:rPr>
        <w:tab/>
      </w:r>
      <w:r>
        <w:rPr>
          <w:noProof/>
        </w:rPr>
        <w:fldChar w:fldCharType="begin"/>
      </w:r>
      <w:r>
        <w:rPr>
          <w:noProof/>
        </w:rPr>
        <w:instrText xml:space="preserve"> PAGEREF _Toc227059965 \h </w:instrText>
      </w:r>
      <w:r>
        <w:rPr>
          <w:noProof/>
        </w:rPr>
      </w:r>
      <w:r>
        <w:rPr>
          <w:noProof/>
        </w:rPr>
        <w:fldChar w:fldCharType="separate"/>
      </w:r>
      <w:r w:rsidR="00493CF2">
        <w:rPr>
          <w:noProof/>
        </w:rPr>
        <w:t>14</w:t>
      </w:r>
      <w:r>
        <w:rPr>
          <w:noProof/>
        </w:rPr>
        <w:fldChar w:fldCharType="end"/>
      </w:r>
    </w:p>
    <w:p w14:paraId="45F6ECDF" w14:textId="657644B5"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5.1.8</w:t>
      </w:r>
      <w:r>
        <w:rPr>
          <w:rFonts w:asciiTheme="minorHAnsi" w:eastAsiaTheme="minorEastAsia" w:hAnsiTheme="minorHAnsi" w:cstheme="minorBidi"/>
          <w:noProof/>
          <w:kern w:val="2"/>
          <w:sz w:val="24"/>
          <w:lang w:val="en-ZA" w:eastAsia="en-ZA"/>
          <w14:ligatures w14:val="standardContextual"/>
        </w:rPr>
        <w:tab/>
      </w:r>
      <w:r w:rsidRPr="00EE3ADA">
        <w:rPr>
          <w:i/>
          <w:iCs/>
          <w:noProof/>
        </w:rPr>
        <w:t>Contractor</w:t>
      </w:r>
      <w:r>
        <w:rPr>
          <w:noProof/>
        </w:rPr>
        <w:t>’s Equipment</w:t>
      </w:r>
      <w:r>
        <w:rPr>
          <w:noProof/>
        </w:rPr>
        <w:tab/>
      </w:r>
      <w:r>
        <w:rPr>
          <w:noProof/>
        </w:rPr>
        <w:fldChar w:fldCharType="begin"/>
      </w:r>
      <w:r>
        <w:rPr>
          <w:noProof/>
        </w:rPr>
        <w:instrText xml:space="preserve"> PAGEREF _Toc227059966 \h </w:instrText>
      </w:r>
      <w:r>
        <w:rPr>
          <w:noProof/>
        </w:rPr>
      </w:r>
      <w:r>
        <w:rPr>
          <w:noProof/>
        </w:rPr>
        <w:fldChar w:fldCharType="separate"/>
      </w:r>
      <w:r w:rsidR="00493CF2">
        <w:rPr>
          <w:noProof/>
        </w:rPr>
        <w:t>15</w:t>
      </w:r>
      <w:r>
        <w:rPr>
          <w:noProof/>
        </w:rPr>
        <w:fldChar w:fldCharType="end"/>
      </w:r>
    </w:p>
    <w:p w14:paraId="2CE9F098" w14:textId="2151C7FE"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5.1.9</w:t>
      </w:r>
      <w:r>
        <w:rPr>
          <w:rFonts w:asciiTheme="minorHAnsi" w:eastAsiaTheme="minorEastAsia" w:hAnsiTheme="minorHAnsi" w:cstheme="minorBidi"/>
          <w:noProof/>
          <w:kern w:val="2"/>
          <w:sz w:val="24"/>
          <w:lang w:val="en-ZA" w:eastAsia="en-ZA"/>
          <w14:ligatures w14:val="standardContextual"/>
        </w:rPr>
        <w:tab/>
      </w:r>
      <w:r>
        <w:rPr>
          <w:noProof/>
        </w:rPr>
        <w:t xml:space="preserve">Equipment provided by the </w:t>
      </w:r>
      <w:r w:rsidRPr="00EE3ADA">
        <w:rPr>
          <w:i/>
          <w:noProof/>
        </w:rPr>
        <w:t>Employer</w:t>
      </w:r>
      <w:r>
        <w:rPr>
          <w:noProof/>
        </w:rPr>
        <w:tab/>
      </w:r>
      <w:r>
        <w:rPr>
          <w:noProof/>
        </w:rPr>
        <w:fldChar w:fldCharType="begin"/>
      </w:r>
      <w:r>
        <w:rPr>
          <w:noProof/>
        </w:rPr>
        <w:instrText xml:space="preserve"> PAGEREF _Toc227059967 \h </w:instrText>
      </w:r>
      <w:r>
        <w:rPr>
          <w:noProof/>
        </w:rPr>
      </w:r>
      <w:r>
        <w:rPr>
          <w:noProof/>
        </w:rPr>
        <w:fldChar w:fldCharType="separate"/>
      </w:r>
      <w:r w:rsidR="00493CF2">
        <w:rPr>
          <w:noProof/>
        </w:rPr>
        <w:t>15</w:t>
      </w:r>
      <w:r>
        <w:rPr>
          <w:noProof/>
        </w:rPr>
        <w:fldChar w:fldCharType="end"/>
      </w:r>
    </w:p>
    <w:p w14:paraId="25BFB8EF" w14:textId="08BAE145"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5.1.10</w:t>
      </w:r>
      <w:r>
        <w:rPr>
          <w:rFonts w:asciiTheme="minorHAnsi" w:eastAsiaTheme="minorEastAsia" w:hAnsiTheme="minorHAnsi" w:cstheme="minorBidi"/>
          <w:noProof/>
          <w:kern w:val="2"/>
          <w:sz w:val="24"/>
          <w:lang w:val="en-ZA" w:eastAsia="en-ZA"/>
          <w14:ligatures w14:val="standardContextual"/>
        </w:rPr>
        <w:tab/>
      </w:r>
      <w:r>
        <w:rPr>
          <w:noProof/>
        </w:rPr>
        <w:t>Site services and facilities</w:t>
      </w:r>
      <w:r>
        <w:rPr>
          <w:noProof/>
        </w:rPr>
        <w:tab/>
      </w:r>
      <w:r>
        <w:rPr>
          <w:noProof/>
        </w:rPr>
        <w:fldChar w:fldCharType="begin"/>
      </w:r>
      <w:r>
        <w:rPr>
          <w:noProof/>
        </w:rPr>
        <w:instrText xml:space="preserve"> PAGEREF _Toc227059968 \h </w:instrText>
      </w:r>
      <w:r>
        <w:rPr>
          <w:noProof/>
        </w:rPr>
      </w:r>
      <w:r>
        <w:rPr>
          <w:noProof/>
        </w:rPr>
        <w:fldChar w:fldCharType="separate"/>
      </w:r>
      <w:r w:rsidR="00493CF2">
        <w:rPr>
          <w:noProof/>
        </w:rPr>
        <w:t>15</w:t>
      </w:r>
      <w:r>
        <w:rPr>
          <w:noProof/>
        </w:rPr>
        <w:fldChar w:fldCharType="end"/>
      </w:r>
    </w:p>
    <w:p w14:paraId="472667C4" w14:textId="0F32F86A"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5.1.11</w:t>
      </w:r>
      <w:r>
        <w:rPr>
          <w:rFonts w:asciiTheme="minorHAnsi" w:eastAsiaTheme="minorEastAsia" w:hAnsiTheme="minorHAnsi" w:cstheme="minorBidi"/>
          <w:noProof/>
          <w:kern w:val="2"/>
          <w:sz w:val="24"/>
          <w:lang w:val="en-ZA" w:eastAsia="en-ZA"/>
          <w14:ligatures w14:val="standardContextual"/>
        </w:rPr>
        <w:tab/>
      </w:r>
      <w:r>
        <w:rPr>
          <w:noProof/>
        </w:rPr>
        <w:t xml:space="preserve">Facilities provided by the </w:t>
      </w:r>
      <w:r w:rsidRPr="00EE3ADA">
        <w:rPr>
          <w:i/>
          <w:noProof/>
        </w:rPr>
        <w:t>Contractor</w:t>
      </w:r>
      <w:r>
        <w:rPr>
          <w:noProof/>
        </w:rPr>
        <w:tab/>
      </w:r>
      <w:r>
        <w:rPr>
          <w:noProof/>
        </w:rPr>
        <w:fldChar w:fldCharType="begin"/>
      </w:r>
      <w:r>
        <w:rPr>
          <w:noProof/>
        </w:rPr>
        <w:instrText xml:space="preserve"> PAGEREF _Toc227059969 \h </w:instrText>
      </w:r>
      <w:r>
        <w:rPr>
          <w:noProof/>
        </w:rPr>
      </w:r>
      <w:r>
        <w:rPr>
          <w:noProof/>
        </w:rPr>
        <w:fldChar w:fldCharType="separate"/>
      </w:r>
      <w:r w:rsidR="00493CF2">
        <w:rPr>
          <w:noProof/>
        </w:rPr>
        <w:t>15</w:t>
      </w:r>
      <w:r>
        <w:rPr>
          <w:noProof/>
        </w:rPr>
        <w:fldChar w:fldCharType="end"/>
      </w:r>
    </w:p>
    <w:p w14:paraId="276793DC" w14:textId="4AD52DF6"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5.1.12</w:t>
      </w:r>
      <w:r>
        <w:rPr>
          <w:rFonts w:asciiTheme="minorHAnsi" w:eastAsiaTheme="minorEastAsia" w:hAnsiTheme="minorHAnsi" w:cstheme="minorBidi"/>
          <w:noProof/>
          <w:kern w:val="2"/>
          <w:sz w:val="24"/>
          <w:lang w:val="en-ZA" w:eastAsia="en-ZA"/>
          <w14:ligatures w14:val="standardContextual"/>
        </w:rPr>
        <w:tab/>
      </w:r>
      <w:r>
        <w:rPr>
          <w:noProof/>
        </w:rPr>
        <w:t>Existing premises, inspection of adjoining properties and checking work of Others</w:t>
      </w:r>
      <w:r>
        <w:rPr>
          <w:noProof/>
        </w:rPr>
        <w:tab/>
      </w:r>
      <w:r>
        <w:rPr>
          <w:noProof/>
        </w:rPr>
        <w:fldChar w:fldCharType="begin"/>
      </w:r>
      <w:r>
        <w:rPr>
          <w:noProof/>
        </w:rPr>
        <w:instrText xml:space="preserve"> PAGEREF _Toc227059970 \h </w:instrText>
      </w:r>
      <w:r>
        <w:rPr>
          <w:noProof/>
        </w:rPr>
      </w:r>
      <w:r>
        <w:rPr>
          <w:noProof/>
        </w:rPr>
        <w:fldChar w:fldCharType="separate"/>
      </w:r>
      <w:r w:rsidR="00493CF2">
        <w:rPr>
          <w:noProof/>
        </w:rPr>
        <w:t>15</w:t>
      </w:r>
      <w:r>
        <w:rPr>
          <w:noProof/>
        </w:rPr>
        <w:fldChar w:fldCharType="end"/>
      </w:r>
    </w:p>
    <w:p w14:paraId="4BA0279A" w14:textId="129A21EE"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5.1.13</w:t>
      </w:r>
      <w:r>
        <w:rPr>
          <w:rFonts w:asciiTheme="minorHAnsi" w:eastAsiaTheme="minorEastAsia" w:hAnsiTheme="minorHAnsi" w:cstheme="minorBidi"/>
          <w:noProof/>
          <w:kern w:val="2"/>
          <w:sz w:val="24"/>
          <w:lang w:val="en-ZA" w:eastAsia="en-ZA"/>
          <w14:ligatures w14:val="standardContextual"/>
        </w:rPr>
        <w:tab/>
      </w:r>
      <w:r>
        <w:rPr>
          <w:noProof/>
        </w:rPr>
        <w:t xml:space="preserve">Survey control and setting out of the </w:t>
      </w:r>
      <w:r w:rsidRPr="00EE3ADA">
        <w:rPr>
          <w:i/>
          <w:noProof/>
        </w:rPr>
        <w:t>works</w:t>
      </w:r>
      <w:r>
        <w:rPr>
          <w:noProof/>
        </w:rPr>
        <w:tab/>
      </w:r>
      <w:r>
        <w:rPr>
          <w:noProof/>
        </w:rPr>
        <w:fldChar w:fldCharType="begin"/>
      </w:r>
      <w:r>
        <w:rPr>
          <w:noProof/>
        </w:rPr>
        <w:instrText xml:space="preserve"> PAGEREF _Toc227059971 \h </w:instrText>
      </w:r>
      <w:r>
        <w:rPr>
          <w:noProof/>
        </w:rPr>
      </w:r>
      <w:r>
        <w:rPr>
          <w:noProof/>
        </w:rPr>
        <w:fldChar w:fldCharType="separate"/>
      </w:r>
      <w:r w:rsidR="00493CF2">
        <w:rPr>
          <w:noProof/>
        </w:rPr>
        <w:t>15</w:t>
      </w:r>
      <w:r>
        <w:rPr>
          <w:noProof/>
        </w:rPr>
        <w:fldChar w:fldCharType="end"/>
      </w:r>
    </w:p>
    <w:p w14:paraId="5A1C2020" w14:textId="308C5CDB"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5.1.14</w:t>
      </w:r>
      <w:r>
        <w:rPr>
          <w:rFonts w:asciiTheme="minorHAnsi" w:eastAsiaTheme="minorEastAsia" w:hAnsiTheme="minorHAnsi" w:cstheme="minorBidi"/>
          <w:noProof/>
          <w:kern w:val="2"/>
          <w:sz w:val="24"/>
          <w:lang w:val="en-ZA" w:eastAsia="en-ZA"/>
          <w14:ligatures w14:val="standardContextual"/>
        </w:rPr>
        <w:tab/>
      </w:r>
      <w:r>
        <w:rPr>
          <w:noProof/>
        </w:rPr>
        <w:t>Excavations and associated water control</w:t>
      </w:r>
      <w:r>
        <w:rPr>
          <w:noProof/>
        </w:rPr>
        <w:tab/>
      </w:r>
      <w:r>
        <w:rPr>
          <w:noProof/>
        </w:rPr>
        <w:fldChar w:fldCharType="begin"/>
      </w:r>
      <w:r>
        <w:rPr>
          <w:noProof/>
        </w:rPr>
        <w:instrText xml:space="preserve"> PAGEREF _Toc227059972 \h </w:instrText>
      </w:r>
      <w:r>
        <w:rPr>
          <w:noProof/>
        </w:rPr>
      </w:r>
      <w:r>
        <w:rPr>
          <w:noProof/>
        </w:rPr>
        <w:fldChar w:fldCharType="separate"/>
      </w:r>
      <w:r w:rsidR="00493CF2">
        <w:rPr>
          <w:noProof/>
        </w:rPr>
        <w:t>15</w:t>
      </w:r>
      <w:r>
        <w:rPr>
          <w:noProof/>
        </w:rPr>
        <w:fldChar w:fldCharType="end"/>
      </w:r>
    </w:p>
    <w:p w14:paraId="04095C05" w14:textId="24973155"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5.1.15</w:t>
      </w:r>
      <w:r>
        <w:rPr>
          <w:rFonts w:asciiTheme="minorHAnsi" w:eastAsiaTheme="minorEastAsia" w:hAnsiTheme="minorHAnsi" w:cstheme="minorBidi"/>
          <w:noProof/>
          <w:kern w:val="2"/>
          <w:sz w:val="24"/>
          <w:lang w:val="en-ZA" w:eastAsia="en-ZA"/>
          <w14:ligatures w14:val="standardContextual"/>
        </w:rPr>
        <w:tab/>
      </w:r>
      <w:r>
        <w:rPr>
          <w:noProof/>
        </w:rPr>
        <w:t>Underground services, other existing services, cable and pipe trenches and covers</w:t>
      </w:r>
      <w:r>
        <w:rPr>
          <w:noProof/>
        </w:rPr>
        <w:tab/>
      </w:r>
      <w:r>
        <w:rPr>
          <w:noProof/>
        </w:rPr>
        <w:fldChar w:fldCharType="begin"/>
      </w:r>
      <w:r>
        <w:rPr>
          <w:noProof/>
        </w:rPr>
        <w:instrText xml:space="preserve"> PAGEREF _Toc227059973 \h </w:instrText>
      </w:r>
      <w:r>
        <w:rPr>
          <w:noProof/>
        </w:rPr>
      </w:r>
      <w:r>
        <w:rPr>
          <w:noProof/>
        </w:rPr>
        <w:fldChar w:fldCharType="separate"/>
      </w:r>
      <w:r w:rsidR="00493CF2">
        <w:rPr>
          <w:noProof/>
        </w:rPr>
        <w:t>15</w:t>
      </w:r>
      <w:r>
        <w:rPr>
          <w:noProof/>
        </w:rPr>
        <w:fldChar w:fldCharType="end"/>
      </w:r>
    </w:p>
    <w:p w14:paraId="761BF0F9" w14:textId="24C9077D"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5.1.16</w:t>
      </w:r>
      <w:r>
        <w:rPr>
          <w:rFonts w:asciiTheme="minorHAnsi" w:eastAsiaTheme="minorEastAsia" w:hAnsiTheme="minorHAnsi" w:cstheme="minorBidi"/>
          <w:noProof/>
          <w:kern w:val="2"/>
          <w:sz w:val="24"/>
          <w:lang w:val="en-ZA" w:eastAsia="en-ZA"/>
          <w14:ligatures w14:val="standardContextual"/>
        </w:rPr>
        <w:tab/>
      </w:r>
      <w:r>
        <w:rPr>
          <w:noProof/>
        </w:rPr>
        <w:t>Control of noise, dust, water and waste</w:t>
      </w:r>
      <w:r>
        <w:rPr>
          <w:noProof/>
        </w:rPr>
        <w:tab/>
      </w:r>
      <w:r>
        <w:rPr>
          <w:noProof/>
        </w:rPr>
        <w:fldChar w:fldCharType="begin"/>
      </w:r>
      <w:r>
        <w:rPr>
          <w:noProof/>
        </w:rPr>
        <w:instrText xml:space="preserve"> PAGEREF _Toc227059974 \h </w:instrText>
      </w:r>
      <w:r>
        <w:rPr>
          <w:noProof/>
        </w:rPr>
      </w:r>
      <w:r>
        <w:rPr>
          <w:noProof/>
        </w:rPr>
        <w:fldChar w:fldCharType="separate"/>
      </w:r>
      <w:r w:rsidR="00493CF2">
        <w:rPr>
          <w:noProof/>
        </w:rPr>
        <w:t>15</w:t>
      </w:r>
      <w:r>
        <w:rPr>
          <w:noProof/>
        </w:rPr>
        <w:fldChar w:fldCharType="end"/>
      </w:r>
    </w:p>
    <w:p w14:paraId="28F87366" w14:textId="27E06941"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5.1.17</w:t>
      </w:r>
      <w:r>
        <w:rPr>
          <w:rFonts w:asciiTheme="minorHAnsi" w:eastAsiaTheme="minorEastAsia" w:hAnsiTheme="minorHAnsi" w:cstheme="minorBidi"/>
          <w:noProof/>
          <w:kern w:val="2"/>
          <w:sz w:val="24"/>
          <w:lang w:val="en-ZA" w:eastAsia="en-ZA"/>
          <w14:ligatures w14:val="standardContextual"/>
        </w:rPr>
        <w:tab/>
      </w:r>
      <w:r>
        <w:rPr>
          <w:noProof/>
        </w:rPr>
        <w:t>Sequences of construction or installation</w:t>
      </w:r>
      <w:r>
        <w:rPr>
          <w:noProof/>
        </w:rPr>
        <w:tab/>
      </w:r>
      <w:r>
        <w:rPr>
          <w:noProof/>
        </w:rPr>
        <w:fldChar w:fldCharType="begin"/>
      </w:r>
      <w:r>
        <w:rPr>
          <w:noProof/>
        </w:rPr>
        <w:instrText xml:space="preserve"> PAGEREF _Toc227059975 \h </w:instrText>
      </w:r>
      <w:r>
        <w:rPr>
          <w:noProof/>
        </w:rPr>
      </w:r>
      <w:r>
        <w:rPr>
          <w:noProof/>
        </w:rPr>
        <w:fldChar w:fldCharType="separate"/>
      </w:r>
      <w:r w:rsidR="00493CF2">
        <w:rPr>
          <w:noProof/>
        </w:rPr>
        <w:t>16</w:t>
      </w:r>
      <w:r>
        <w:rPr>
          <w:noProof/>
        </w:rPr>
        <w:fldChar w:fldCharType="end"/>
      </w:r>
    </w:p>
    <w:p w14:paraId="5E6FDC1B" w14:textId="1F8E8A29"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5.1.18</w:t>
      </w:r>
      <w:r>
        <w:rPr>
          <w:rFonts w:asciiTheme="minorHAnsi" w:eastAsiaTheme="minorEastAsia" w:hAnsiTheme="minorHAnsi" w:cstheme="minorBidi"/>
          <w:noProof/>
          <w:kern w:val="2"/>
          <w:sz w:val="24"/>
          <w:lang w:val="en-ZA" w:eastAsia="en-ZA"/>
          <w14:ligatures w14:val="standardContextual"/>
        </w:rPr>
        <w:tab/>
      </w:r>
      <w:r>
        <w:rPr>
          <w:noProof/>
        </w:rPr>
        <w:t>Giving notice of work to be covered up</w:t>
      </w:r>
      <w:r>
        <w:rPr>
          <w:noProof/>
        </w:rPr>
        <w:tab/>
      </w:r>
      <w:r>
        <w:rPr>
          <w:noProof/>
        </w:rPr>
        <w:fldChar w:fldCharType="begin"/>
      </w:r>
      <w:r>
        <w:rPr>
          <w:noProof/>
        </w:rPr>
        <w:instrText xml:space="preserve"> PAGEREF _Toc227059976 \h </w:instrText>
      </w:r>
      <w:r>
        <w:rPr>
          <w:noProof/>
        </w:rPr>
      </w:r>
      <w:r>
        <w:rPr>
          <w:noProof/>
        </w:rPr>
        <w:fldChar w:fldCharType="separate"/>
      </w:r>
      <w:r w:rsidR="00493CF2">
        <w:rPr>
          <w:noProof/>
        </w:rPr>
        <w:t>16</w:t>
      </w:r>
      <w:r>
        <w:rPr>
          <w:noProof/>
        </w:rPr>
        <w:fldChar w:fldCharType="end"/>
      </w:r>
    </w:p>
    <w:p w14:paraId="045BDFAA" w14:textId="392879A5"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5.1.19</w:t>
      </w:r>
      <w:r>
        <w:rPr>
          <w:rFonts w:asciiTheme="minorHAnsi" w:eastAsiaTheme="minorEastAsia" w:hAnsiTheme="minorHAnsi" w:cstheme="minorBidi"/>
          <w:noProof/>
          <w:kern w:val="2"/>
          <w:sz w:val="24"/>
          <w:lang w:val="en-ZA" w:eastAsia="en-ZA"/>
          <w14:ligatures w14:val="standardContextual"/>
        </w:rPr>
        <w:tab/>
      </w:r>
      <w:r>
        <w:rPr>
          <w:noProof/>
        </w:rPr>
        <w:t>Hook ups to existing works</w:t>
      </w:r>
      <w:r>
        <w:rPr>
          <w:noProof/>
        </w:rPr>
        <w:tab/>
      </w:r>
      <w:r>
        <w:rPr>
          <w:noProof/>
        </w:rPr>
        <w:fldChar w:fldCharType="begin"/>
      </w:r>
      <w:r>
        <w:rPr>
          <w:noProof/>
        </w:rPr>
        <w:instrText xml:space="preserve"> PAGEREF _Toc227059977 \h </w:instrText>
      </w:r>
      <w:r>
        <w:rPr>
          <w:noProof/>
        </w:rPr>
      </w:r>
      <w:r>
        <w:rPr>
          <w:noProof/>
        </w:rPr>
        <w:fldChar w:fldCharType="separate"/>
      </w:r>
      <w:r w:rsidR="00493CF2">
        <w:rPr>
          <w:noProof/>
        </w:rPr>
        <w:t>16</w:t>
      </w:r>
      <w:r>
        <w:rPr>
          <w:noProof/>
        </w:rPr>
        <w:fldChar w:fldCharType="end"/>
      </w:r>
    </w:p>
    <w:p w14:paraId="53A026CB" w14:textId="149CB3E2"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5.2</w:t>
      </w:r>
      <w:r>
        <w:rPr>
          <w:rFonts w:asciiTheme="minorHAnsi" w:eastAsiaTheme="minorEastAsia" w:hAnsiTheme="minorHAnsi" w:cstheme="minorBidi"/>
          <w:noProof/>
          <w:kern w:val="2"/>
          <w:sz w:val="24"/>
          <w:lang w:val="en-ZA" w:eastAsia="en-ZA"/>
          <w14:ligatures w14:val="standardContextual"/>
        </w:rPr>
        <w:tab/>
      </w:r>
      <w:r>
        <w:rPr>
          <w:noProof/>
        </w:rPr>
        <w:t>Completion, testing, commissioning and correction of Defects</w:t>
      </w:r>
      <w:r>
        <w:rPr>
          <w:noProof/>
        </w:rPr>
        <w:tab/>
      </w:r>
      <w:r>
        <w:rPr>
          <w:noProof/>
        </w:rPr>
        <w:fldChar w:fldCharType="begin"/>
      </w:r>
      <w:r>
        <w:rPr>
          <w:noProof/>
        </w:rPr>
        <w:instrText xml:space="preserve"> PAGEREF _Toc227059978 \h </w:instrText>
      </w:r>
      <w:r>
        <w:rPr>
          <w:noProof/>
        </w:rPr>
      </w:r>
      <w:r>
        <w:rPr>
          <w:noProof/>
        </w:rPr>
        <w:fldChar w:fldCharType="separate"/>
      </w:r>
      <w:r w:rsidR="00493CF2">
        <w:rPr>
          <w:noProof/>
        </w:rPr>
        <w:t>16</w:t>
      </w:r>
      <w:r>
        <w:rPr>
          <w:noProof/>
        </w:rPr>
        <w:fldChar w:fldCharType="end"/>
      </w:r>
    </w:p>
    <w:p w14:paraId="41FD0FC4" w14:textId="525B6513"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5.2.1</w:t>
      </w:r>
      <w:r>
        <w:rPr>
          <w:rFonts w:asciiTheme="minorHAnsi" w:eastAsiaTheme="minorEastAsia" w:hAnsiTheme="minorHAnsi" w:cstheme="minorBidi"/>
          <w:noProof/>
          <w:kern w:val="2"/>
          <w:sz w:val="24"/>
          <w:lang w:val="en-ZA" w:eastAsia="en-ZA"/>
          <w14:ligatures w14:val="standardContextual"/>
        </w:rPr>
        <w:tab/>
      </w:r>
      <w:r>
        <w:rPr>
          <w:noProof/>
        </w:rPr>
        <w:t>Work to be done by the Completion Date</w:t>
      </w:r>
      <w:r>
        <w:rPr>
          <w:noProof/>
        </w:rPr>
        <w:tab/>
      </w:r>
      <w:r>
        <w:rPr>
          <w:noProof/>
        </w:rPr>
        <w:fldChar w:fldCharType="begin"/>
      </w:r>
      <w:r>
        <w:rPr>
          <w:noProof/>
        </w:rPr>
        <w:instrText xml:space="preserve"> PAGEREF _Toc227059979 \h </w:instrText>
      </w:r>
      <w:r>
        <w:rPr>
          <w:noProof/>
        </w:rPr>
      </w:r>
      <w:r>
        <w:rPr>
          <w:noProof/>
        </w:rPr>
        <w:fldChar w:fldCharType="separate"/>
      </w:r>
      <w:r w:rsidR="00493CF2">
        <w:rPr>
          <w:noProof/>
        </w:rPr>
        <w:t>16</w:t>
      </w:r>
      <w:r>
        <w:rPr>
          <w:noProof/>
        </w:rPr>
        <w:fldChar w:fldCharType="end"/>
      </w:r>
    </w:p>
    <w:p w14:paraId="245299C3" w14:textId="41155349"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5.2.2</w:t>
      </w:r>
      <w:r>
        <w:rPr>
          <w:rFonts w:asciiTheme="minorHAnsi" w:eastAsiaTheme="minorEastAsia" w:hAnsiTheme="minorHAnsi" w:cstheme="minorBidi"/>
          <w:noProof/>
          <w:kern w:val="2"/>
          <w:sz w:val="24"/>
          <w:lang w:val="en-ZA" w:eastAsia="en-ZA"/>
          <w14:ligatures w14:val="standardContextual"/>
        </w:rPr>
        <w:tab/>
      </w:r>
      <w:r>
        <w:rPr>
          <w:noProof/>
        </w:rPr>
        <w:t xml:space="preserve">Use of the </w:t>
      </w:r>
      <w:r w:rsidRPr="00EE3ADA">
        <w:rPr>
          <w:i/>
          <w:iCs/>
          <w:noProof/>
        </w:rPr>
        <w:t>works</w:t>
      </w:r>
      <w:r>
        <w:rPr>
          <w:noProof/>
        </w:rPr>
        <w:t xml:space="preserve"> before Completion has been certified</w:t>
      </w:r>
      <w:r>
        <w:rPr>
          <w:noProof/>
        </w:rPr>
        <w:tab/>
      </w:r>
      <w:r>
        <w:rPr>
          <w:noProof/>
        </w:rPr>
        <w:fldChar w:fldCharType="begin"/>
      </w:r>
      <w:r>
        <w:rPr>
          <w:noProof/>
        </w:rPr>
        <w:instrText xml:space="preserve"> PAGEREF _Toc227059980 \h </w:instrText>
      </w:r>
      <w:r>
        <w:rPr>
          <w:noProof/>
        </w:rPr>
      </w:r>
      <w:r>
        <w:rPr>
          <w:noProof/>
        </w:rPr>
        <w:fldChar w:fldCharType="separate"/>
      </w:r>
      <w:r w:rsidR="00493CF2">
        <w:rPr>
          <w:noProof/>
        </w:rPr>
        <w:t>16</w:t>
      </w:r>
      <w:r>
        <w:rPr>
          <w:noProof/>
        </w:rPr>
        <w:fldChar w:fldCharType="end"/>
      </w:r>
    </w:p>
    <w:p w14:paraId="0FE1933A" w14:textId="3D7002BC"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5.2.3</w:t>
      </w:r>
      <w:r>
        <w:rPr>
          <w:rFonts w:asciiTheme="minorHAnsi" w:eastAsiaTheme="minorEastAsia" w:hAnsiTheme="minorHAnsi" w:cstheme="minorBidi"/>
          <w:noProof/>
          <w:kern w:val="2"/>
          <w:sz w:val="24"/>
          <w:lang w:val="en-ZA" w:eastAsia="en-ZA"/>
          <w14:ligatures w14:val="standardContextual"/>
        </w:rPr>
        <w:tab/>
      </w:r>
      <w:r>
        <w:rPr>
          <w:noProof/>
        </w:rPr>
        <w:t>Materials facilities and samples for tests and inspections</w:t>
      </w:r>
      <w:r>
        <w:rPr>
          <w:noProof/>
        </w:rPr>
        <w:tab/>
      </w:r>
      <w:r>
        <w:rPr>
          <w:noProof/>
        </w:rPr>
        <w:fldChar w:fldCharType="begin"/>
      </w:r>
      <w:r>
        <w:rPr>
          <w:noProof/>
        </w:rPr>
        <w:instrText xml:space="preserve"> PAGEREF _Toc227059981 \h </w:instrText>
      </w:r>
      <w:r>
        <w:rPr>
          <w:noProof/>
        </w:rPr>
      </w:r>
      <w:r>
        <w:rPr>
          <w:noProof/>
        </w:rPr>
        <w:fldChar w:fldCharType="separate"/>
      </w:r>
      <w:r w:rsidR="00493CF2">
        <w:rPr>
          <w:noProof/>
        </w:rPr>
        <w:t>16</w:t>
      </w:r>
      <w:r>
        <w:rPr>
          <w:noProof/>
        </w:rPr>
        <w:fldChar w:fldCharType="end"/>
      </w:r>
    </w:p>
    <w:p w14:paraId="5BD9D330" w14:textId="7CF548A0"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lastRenderedPageBreak/>
        <w:t>5.2.4</w:t>
      </w:r>
      <w:r>
        <w:rPr>
          <w:rFonts w:asciiTheme="minorHAnsi" w:eastAsiaTheme="minorEastAsia" w:hAnsiTheme="minorHAnsi" w:cstheme="minorBidi"/>
          <w:noProof/>
          <w:kern w:val="2"/>
          <w:sz w:val="24"/>
          <w:lang w:val="en-ZA" w:eastAsia="en-ZA"/>
          <w14:ligatures w14:val="standardContextual"/>
        </w:rPr>
        <w:tab/>
      </w:r>
      <w:r>
        <w:rPr>
          <w:noProof/>
        </w:rPr>
        <w:t>Commissioning</w:t>
      </w:r>
      <w:r>
        <w:rPr>
          <w:noProof/>
        </w:rPr>
        <w:tab/>
      </w:r>
      <w:r>
        <w:rPr>
          <w:noProof/>
        </w:rPr>
        <w:fldChar w:fldCharType="begin"/>
      </w:r>
      <w:r>
        <w:rPr>
          <w:noProof/>
        </w:rPr>
        <w:instrText xml:space="preserve"> PAGEREF _Toc227059982 \h </w:instrText>
      </w:r>
      <w:r>
        <w:rPr>
          <w:noProof/>
        </w:rPr>
      </w:r>
      <w:r>
        <w:rPr>
          <w:noProof/>
        </w:rPr>
        <w:fldChar w:fldCharType="separate"/>
      </w:r>
      <w:r w:rsidR="00493CF2">
        <w:rPr>
          <w:noProof/>
        </w:rPr>
        <w:t>16</w:t>
      </w:r>
      <w:r>
        <w:rPr>
          <w:noProof/>
        </w:rPr>
        <w:fldChar w:fldCharType="end"/>
      </w:r>
    </w:p>
    <w:p w14:paraId="4E87BE57" w14:textId="5CC12086"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5.2.5</w:t>
      </w:r>
      <w:r>
        <w:rPr>
          <w:rFonts w:asciiTheme="minorHAnsi" w:eastAsiaTheme="minorEastAsia" w:hAnsiTheme="minorHAnsi" w:cstheme="minorBidi"/>
          <w:noProof/>
          <w:kern w:val="2"/>
          <w:sz w:val="24"/>
          <w:lang w:val="en-ZA" w:eastAsia="en-ZA"/>
          <w14:ligatures w14:val="standardContextual"/>
        </w:rPr>
        <w:tab/>
      </w:r>
      <w:r>
        <w:rPr>
          <w:noProof/>
        </w:rPr>
        <w:t xml:space="preserve">Start-up procedures required to put the </w:t>
      </w:r>
      <w:r w:rsidRPr="00EE3ADA">
        <w:rPr>
          <w:i/>
          <w:noProof/>
        </w:rPr>
        <w:t>works</w:t>
      </w:r>
      <w:r>
        <w:rPr>
          <w:noProof/>
        </w:rPr>
        <w:t xml:space="preserve"> into operation</w:t>
      </w:r>
      <w:r>
        <w:rPr>
          <w:noProof/>
        </w:rPr>
        <w:tab/>
      </w:r>
      <w:r>
        <w:rPr>
          <w:noProof/>
        </w:rPr>
        <w:fldChar w:fldCharType="begin"/>
      </w:r>
      <w:r>
        <w:rPr>
          <w:noProof/>
        </w:rPr>
        <w:instrText xml:space="preserve"> PAGEREF _Toc227059983 \h </w:instrText>
      </w:r>
      <w:r>
        <w:rPr>
          <w:noProof/>
        </w:rPr>
      </w:r>
      <w:r>
        <w:rPr>
          <w:noProof/>
        </w:rPr>
        <w:fldChar w:fldCharType="separate"/>
      </w:r>
      <w:r w:rsidR="00493CF2">
        <w:rPr>
          <w:noProof/>
        </w:rPr>
        <w:t>16</w:t>
      </w:r>
      <w:r>
        <w:rPr>
          <w:noProof/>
        </w:rPr>
        <w:fldChar w:fldCharType="end"/>
      </w:r>
    </w:p>
    <w:p w14:paraId="489DEAA5" w14:textId="2370A1B0"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5.2.6</w:t>
      </w:r>
      <w:r>
        <w:rPr>
          <w:rFonts w:asciiTheme="minorHAnsi" w:eastAsiaTheme="minorEastAsia" w:hAnsiTheme="minorHAnsi" w:cstheme="minorBidi"/>
          <w:noProof/>
          <w:kern w:val="2"/>
          <w:sz w:val="24"/>
          <w:lang w:val="en-ZA" w:eastAsia="en-ZA"/>
          <w14:ligatures w14:val="standardContextual"/>
        </w:rPr>
        <w:tab/>
      </w:r>
      <w:r>
        <w:rPr>
          <w:noProof/>
        </w:rPr>
        <w:t>Take over procedures</w:t>
      </w:r>
      <w:r>
        <w:rPr>
          <w:noProof/>
        </w:rPr>
        <w:tab/>
      </w:r>
      <w:r>
        <w:rPr>
          <w:noProof/>
        </w:rPr>
        <w:fldChar w:fldCharType="begin"/>
      </w:r>
      <w:r>
        <w:rPr>
          <w:noProof/>
        </w:rPr>
        <w:instrText xml:space="preserve"> PAGEREF _Toc227059984 \h </w:instrText>
      </w:r>
      <w:r>
        <w:rPr>
          <w:noProof/>
        </w:rPr>
      </w:r>
      <w:r>
        <w:rPr>
          <w:noProof/>
        </w:rPr>
        <w:fldChar w:fldCharType="separate"/>
      </w:r>
      <w:r w:rsidR="00493CF2">
        <w:rPr>
          <w:noProof/>
        </w:rPr>
        <w:t>16</w:t>
      </w:r>
      <w:r>
        <w:rPr>
          <w:noProof/>
        </w:rPr>
        <w:fldChar w:fldCharType="end"/>
      </w:r>
    </w:p>
    <w:p w14:paraId="6D3F8A04" w14:textId="5F23FBE7"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5.2.7</w:t>
      </w:r>
      <w:r>
        <w:rPr>
          <w:rFonts w:asciiTheme="minorHAnsi" w:eastAsiaTheme="minorEastAsia" w:hAnsiTheme="minorHAnsi" w:cstheme="minorBidi"/>
          <w:noProof/>
          <w:kern w:val="2"/>
          <w:sz w:val="24"/>
          <w:lang w:val="en-ZA" w:eastAsia="en-ZA"/>
          <w14:ligatures w14:val="standardContextual"/>
        </w:rPr>
        <w:tab/>
      </w:r>
      <w:r>
        <w:rPr>
          <w:noProof/>
        </w:rPr>
        <w:t xml:space="preserve">Access given by the </w:t>
      </w:r>
      <w:r w:rsidRPr="00EE3ADA">
        <w:rPr>
          <w:i/>
          <w:noProof/>
        </w:rPr>
        <w:t>Employer</w:t>
      </w:r>
      <w:r>
        <w:rPr>
          <w:noProof/>
        </w:rPr>
        <w:t xml:space="preserve"> for correction of Defects</w:t>
      </w:r>
      <w:r>
        <w:rPr>
          <w:noProof/>
        </w:rPr>
        <w:tab/>
      </w:r>
      <w:r>
        <w:rPr>
          <w:noProof/>
        </w:rPr>
        <w:fldChar w:fldCharType="begin"/>
      </w:r>
      <w:r>
        <w:rPr>
          <w:noProof/>
        </w:rPr>
        <w:instrText xml:space="preserve"> PAGEREF _Toc227059985 \h </w:instrText>
      </w:r>
      <w:r>
        <w:rPr>
          <w:noProof/>
        </w:rPr>
      </w:r>
      <w:r>
        <w:rPr>
          <w:noProof/>
        </w:rPr>
        <w:fldChar w:fldCharType="separate"/>
      </w:r>
      <w:r w:rsidR="00493CF2">
        <w:rPr>
          <w:noProof/>
        </w:rPr>
        <w:t>16</w:t>
      </w:r>
      <w:r>
        <w:rPr>
          <w:noProof/>
        </w:rPr>
        <w:fldChar w:fldCharType="end"/>
      </w:r>
    </w:p>
    <w:p w14:paraId="399E9FA2" w14:textId="1047EAA7"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5.2.8</w:t>
      </w:r>
      <w:r>
        <w:rPr>
          <w:rFonts w:asciiTheme="minorHAnsi" w:eastAsiaTheme="minorEastAsia" w:hAnsiTheme="minorHAnsi" w:cstheme="minorBidi"/>
          <w:noProof/>
          <w:kern w:val="2"/>
          <w:sz w:val="24"/>
          <w:lang w:val="en-ZA" w:eastAsia="en-ZA"/>
          <w14:ligatures w14:val="standardContextual"/>
        </w:rPr>
        <w:tab/>
      </w:r>
      <w:r>
        <w:rPr>
          <w:noProof/>
        </w:rPr>
        <w:t>Performance tests after Completion</w:t>
      </w:r>
      <w:r>
        <w:rPr>
          <w:noProof/>
        </w:rPr>
        <w:tab/>
      </w:r>
      <w:r>
        <w:rPr>
          <w:noProof/>
        </w:rPr>
        <w:fldChar w:fldCharType="begin"/>
      </w:r>
      <w:r>
        <w:rPr>
          <w:noProof/>
        </w:rPr>
        <w:instrText xml:space="preserve"> PAGEREF _Toc227059986 \h </w:instrText>
      </w:r>
      <w:r>
        <w:rPr>
          <w:noProof/>
        </w:rPr>
      </w:r>
      <w:r>
        <w:rPr>
          <w:noProof/>
        </w:rPr>
        <w:fldChar w:fldCharType="separate"/>
      </w:r>
      <w:r w:rsidR="00493CF2">
        <w:rPr>
          <w:noProof/>
        </w:rPr>
        <w:t>16</w:t>
      </w:r>
      <w:r>
        <w:rPr>
          <w:noProof/>
        </w:rPr>
        <w:fldChar w:fldCharType="end"/>
      </w:r>
    </w:p>
    <w:p w14:paraId="155EDE26" w14:textId="06375028"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5.2.9</w:t>
      </w:r>
      <w:r>
        <w:rPr>
          <w:rFonts w:asciiTheme="minorHAnsi" w:eastAsiaTheme="minorEastAsia" w:hAnsiTheme="minorHAnsi" w:cstheme="minorBidi"/>
          <w:noProof/>
          <w:kern w:val="2"/>
          <w:sz w:val="24"/>
          <w:lang w:val="en-ZA" w:eastAsia="en-ZA"/>
          <w14:ligatures w14:val="standardContextual"/>
        </w:rPr>
        <w:tab/>
      </w:r>
      <w:r>
        <w:rPr>
          <w:noProof/>
        </w:rPr>
        <w:t>Training and technology transfer</w:t>
      </w:r>
      <w:r>
        <w:rPr>
          <w:noProof/>
        </w:rPr>
        <w:tab/>
      </w:r>
      <w:r>
        <w:rPr>
          <w:noProof/>
        </w:rPr>
        <w:fldChar w:fldCharType="begin"/>
      </w:r>
      <w:r>
        <w:rPr>
          <w:noProof/>
        </w:rPr>
        <w:instrText xml:space="preserve"> PAGEREF _Toc227059987 \h </w:instrText>
      </w:r>
      <w:r>
        <w:rPr>
          <w:noProof/>
        </w:rPr>
      </w:r>
      <w:r>
        <w:rPr>
          <w:noProof/>
        </w:rPr>
        <w:fldChar w:fldCharType="separate"/>
      </w:r>
      <w:r w:rsidR="00493CF2">
        <w:rPr>
          <w:noProof/>
        </w:rPr>
        <w:t>17</w:t>
      </w:r>
      <w:r>
        <w:rPr>
          <w:noProof/>
        </w:rPr>
        <w:fldChar w:fldCharType="end"/>
      </w:r>
    </w:p>
    <w:p w14:paraId="737D188A" w14:textId="1F2BF39E" w:rsidR="002732CA" w:rsidRDefault="002732CA">
      <w:pPr>
        <w:pStyle w:val="TOC3"/>
        <w:rPr>
          <w:rFonts w:asciiTheme="minorHAnsi" w:eastAsiaTheme="minorEastAsia" w:hAnsiTheme="minorHAnsi" w:cstheme="minorBidi"/>
          <w:noProof/>
          <w:kern w:val="2"/>
          <w:sz w:val="24"/>
          <w:lang w:val="en-ZA" w:eastAsia="en-ZA"/>
          <w14:ligatures w14:val="standardContextual"/>
        </w:rPr>
      </w:pPr>
      <w:r>
        <w:rPr>
          <w:noProof/>
        </w:rPr>
        <w:t>5.2.10</w:t>
      </w:r>
      <w:r>
        <w:rPr>
          <w:rFonts w:asciiTheme="minorHAnsi" w:eastAsiaTheme="minorEastAsia" w:hAnsiTheme="minorHAnsi" w:cstheme="minorBidi"/>
          <w:noProof/>
          <w:kern w:val="2"/>
          <w:sz w:val="24"/>
          <w:lang w:val="en-ZA" w:eastAsia="en-ZA"/>
          <w14:ligatures w14:val="standardContextual"/>
        </w:rPr>
        <w:tab/>
      </w:r>
      <w:r>
        <w:rPr>
          <w:noProof/>
        </w:rPr>
        <w:t>Operational maintenance after Completion</w:t>
      </w:r>
      <w:r>
        <w:rPr>
          <w:noProof/>
        </w:rPr>
        <w:tab/>
      </w:r>
      <w:r>
        <w:rPr>
          <w:noProof/>
        </w:rPr>
        <w:fldChar w:fldCharType="begin"/>
      </w:r>
      <w:r>
        <w:rPr>
          <w:noProof/>
        </w:rPr>
        <w:instrText xml:space="preserve"> PAGEREF _Toc227059988 \h </w:instrText>
      </w:r>
      <w:r>
        <w:rPr>
          <w:noProof/>
        </w:rPr>
      </w:r>
      <w:r>
        <w:rPr>
          <w:noProof/>
        </w:rPr>
        <w:fldChar w:fldCharType="separate"/>
      </w:r>
      <w:r w:rsidR="00493CF2">
        <w:rPr>
          <w:noProof/>
        </w:rPr>
        <w:t>17</w:t>
      </w:r>
      <w:r>
        <w:rPr>
          <w:noProof/>
        </w:rPr>
        <w:fldChar w:fldCharType="end"/>
      </w:r>
    </w:p>
    <w:p w14:paraId="212363F1" w14:textId="16A22D25" w:rsidR="002732CA" w:rsidRDefault="002732CA">
      <w:pPr>
        <w:pStyle w:val="TOC1"/>
        <w:rPr>
          <w:rFonts w:asciiTheme="minorHAnsi" w:eastAsiaTheme="minorEastAsia" w:hAnsiTheme="minorHAnsi" w:cstheme="minorBidi"/>
          <w:b w:val="0"/>
          <w:kern w:val="2"/>
          <w:sz w:val="24"/>
          <w:lang w:val="en-ZA" w:eastAsia="en-ZA"/>
          <w14:ligatures w14:val="standardContextual"/>
        </w:rPr>
      </w:pPr>
      <w:r>
        <w:t>6</w:t>
      </w:r>
      <w:r>
        <w:rPr>
          <w:rFonts w:asciiTheme="minorHAnsi" w:eastAsiaTheme="minorEastAsia" w:hAnsiTheme="minorHAnsi" w:cstheme="minorBidi"/>
          <w:b w:val="0"/>
          <w:kern w:val="2"/>
          <w:sz w:val="24"/>
          <w:lang w:val="en-ZA" w:eastAsia="en-ZA"/>
          <w14:ligatures w14:val="standardContextual"/>
        </w:rPr>
        <w:tab/>
      </w:r>
      <w:r>
        <w:t>Plant and Materials standards and workmanship</w:t>
      </w:r>
      <w:r>
        <w:tab/>
      </w:r>
      <w:r>
        <w:fldChar w:fldCharType="begin"/>
      </w:r>
      <w:r>
        <w:instrText xml:space="preserve"> PAGEREF _Toc227059989 \h </w:instrText>
      </w:r>
      <w:r>
        <w:fldChar w:fldCharType="separate"/>
      </w:r>
      <w:r w:rsidR="00493CF2">
        <w:t>17</w:t>
      </w:r>
      <w:r>
        <w:fldChar w:fldCharType="end"/>
      </w:r>
    </w:p>
    <w:p w14:paraId="65BDC720" w14:textId="3AF19444"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6.1</w:t>
      </w:r>
      <w:r>
        <w:rPr>
          <w:rFonts w:asciiTheme="minorHAnsi" w:eastAsiaTheme="minorEastAsia" w:hAnsiTheme="minorHAnsi" w:cstheme="minorBidi"/>
          <w:noProof/>
          <w:kern w:val="2"/>
          <w:sz w:val="24"/>
          <w:lang w:val="en-ZA" w:eastAsia="en-ZA"/>
          <w14:ligatures w14:val="standardContextual"/>
        </w:rPr>
        <w:tab/>
      </w:r>
      <w:r>
        <w:rPr>
          <w:noProof/>
        </w:rPr>
        <w:t>Investigation, survey and Site clearance</w:t>
      </w:r>
      <w:r>
        <w:rPr>
          <w:noProof/>
        </w:rPr>
        <w:tab/>
      </w:r>
      <w:r>
        <w:rPr>
          <w:noProof/>
        </w:rPr>
        <w:fldChar w:fldCharType="begin"/>
      </w:r>
      <w:r>
        <w:rPr>
          <w:noProof/>
        </w:rPr>
        <w:instrText xml:space="preserve"> PAGEREF _Toc227059990 \h </w:instrText>
      </w:r>
      <w:r>
        <w:rPr>
          <w:noProof/>
        </w:rPr>
      </w:r>
      <w:r>
        <w:rPr>
          <w:noProof/>
        </w:rPr>
        <w:fldChar w:fldCharType="separate"/>
      </w:r>
      <w:r w:rsidR="00493CF2">
        <w:rPr>
          <w:noProof/>
        </w:rPr>
        <w:t>17</w:t>
      </w:r>
      <w:r>
        <w:rPr>
          <w:noProof/>
        </w:rPr>
        <w:fldChar w:fldCharType="end"/>
      </w:r>
    </w:p>
    <w:p w14:paraId="3C8D07C4" w14:textId="6B4103ED"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6.2</w:t>
      </w:r>
      <w:r>
        <w:rPr>
          <w:rFonts w:asciiTheme="minorHAnsi" w:eastAsiaTheme="minorEastAsia" w:hAnsiTheme="minorHAnsi" w:cstheme="minorBidi"/>
          <w:noProof/>
          <w:kern w:val="2"/>
          <w:sz w:val="24"/>
          <w:lang w:val="en-ZA" w:eastAsia="en-ZA"/>
          <w14:ligatures w14:val="standardContextual"/>
        </w:rPr>
        <w:tab/>
      </w:r>
      <w:r>
        <w:rPr>
          <w:noProof/>
        </w:rPr>
        <w:t>Building works</w:t>
      </w:r>
      <w:r>
        <w:rPr>
          <w:noProof/>
        </w:rPr>
        <w:tab/>
      </w:r>
      <w:r>
        <w:rPr>
          <w:noProof/>
        </w:rPr>
        <w:fldChar w:fldCharType="begin"/>
      </w:r>
      <w:r>
        <w:rPr>
          <w:noProof/>
        </w:rPr>
        <w:instrText xml:space="preserve"> PAGEREF _Toc227059991 \h </w:instrText>
      </w:r>
      <w:r>
        <w:rPr>
          <w:noProof/>
        </w:rPr>
      </w:r>
      <w:r>
        <w:rPr>
          <w:noProof/>
        </w:rPr>
        <w:fldChar w:fldCharType="separate"/>
      </w:r>
      <w:r w:rsidR="00493CF2">
        <w:rPr>
          <w:noProof/>
        </w:rPr>
        <w:t>17</w:t>
      </w:r>
      <w:r>
        <w:rPr>
          <w:noProof/>
        </w:rPr>
        <w:fldChar w:fldCharType="end"/>
      </w:r>
    </w:p>
    <w:p w14:paraId="096FCEB0" w14:textId="1E51103A"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6.3</w:t>
      </w:r>
      <w:r>
        <w:rPr>
          <w:rFonts w:asciiTheme="minorHAnsi" w:eastAsiaTheme="minorEastAsia" w:hAnsiTheme="minorHAnsi" w:cstheme="minorBidi"/>
          <w:noProof/>
          <w:kern w:val="2"/>
          <w:sz w:val="24"/>
          <w:lang w:val="en-ZA" w:eastAsia="en-ZA"/>
          <w14:ligatures w14:val="standardContextual"/>
        </w:rPr>
        <w:tab/>
      </w:r>
      <w:r>
        <w:rPr>
          <w:noProof/>
        </w:rPr>
        <w:t>Civil engineering and structural works</w:t>
      </w:r>
      <w:r>
        <w:rPr>
          <w:noProof/>
        </w:rPr>
        <w:tab/>
      </w:r>
      <w:r>
        <w:rPr>
          <w:noProof/>
        </w:rPr>
        <w:fldChar w:fldCharType="begin"/>
      </w:r>
      <w:r>
        <w:rPr>
          <w:noProof/>
        </w:rPr>
        <w:instrText xml:space="preserve"> PAGEREF _Toc227059992 \h </w:instrText>
      </w:r>
      <w:r>
        <w:rPr>
          <w:noProof/>
        </w:rPr>
      </w:r>
      <w:r>
        <w:rPr>
          <w:noProof/>
        </w:rPr>
        <w:fldChar w:fldCharType="separate"/>
      </w:r>
      <w:r w:rsidR="00493CF2">
        <w:rPr>
          <w:noProof/>
        </w:rPr>
        <w:t>17</w:t>
      </w:r>
      <w:r>
        <w:rPr>
          <w:noProof/>
        </w:rPr>
        <w:fldChar w:fldCharType="end"/>
      </w:r>
    </w:p>
    <w:p w14:paraId="2158D94E" w14:textId="370EFB31"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6.4</w:t>
      </w:r>
      <w:r>
        <w:rPr>
          <w:rFonts w:asciiTheme="minorHAnsi" w:eastAsiaTheme="minorEastAsia" w:hAnsiTheme="minorHAnsi" w:cstheme="minorBidi"/>
          <w:noProof/>
          <w:kern w:val="2"/>
          <w:sz w:val="24"/>
          <w:lang w:val="en-ZA" w:eastAsia="en-ZA"/>
          <w14:ligatures w14:val="standardContextual"/>
        </w:rPr>
        <w:tab/>
      </w:r>
      <w:r>
        <w:rPr>
          <w:noProof/>
        </w:rPr>
        <w:t>Electrical &amp; mechanical engineering works</w:t>
      </w:r>
      <w:r>
        <w:rPr>
          <w:noProof/>
        </w:rPr>
        <w:tab/>
      </w:r>
      <w:r>
        <w:rPr>
          <w:noProof/>
        </w:rPr>
        <w:fldChar w:fldCharType="begin"/>
      </w:r>
      <w:r>
        <w:rPr>
          <w:noProof/>
        </w:rPr>
        <w:instrText xml:space="preserve"> PAGEREF _Toc227059993 \h </w:instrText>
      </w:r>
      <w:r>
        <w:rPr>
          <w:noProof/>
        </w:rPr>
      </w:r>
      <w:r>
        <w:rPr>
          <w:noProof/>
        </w:rPr>
        <w:fldChar w:fldCharType="separate"/>
      </w:r>
      <w:r w:rsidR="00493CF2">
        <w:rPr>
          <w:noProof/>
        </w:rPr>
        <w:t>18</w:t>
      </w:r>
      <w:r>
        <w:rPr>
          <w:noProof/>
        </w:rPr>
        <w:fldChar w:fldCharType="end"/>
      </w:r>
    </w:p>
    <w:p w14:paraId="689554FC" w14:textId="015753CC"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6.5</w:t>
      </w:r>
      <w:r>
        <w:rPr>
          <w:rFonts w:asciiTheme="minorHAnsi" w:eastAsiaTheme="minorEastAsia" w:hAnsiTheme="minorHAnsi" w:cstheme="minorBidi"/>
          <w:noProof/>
          <w:kern w:val="2"/>
          <w:sz w:val="24"/>
          <w:lang w:val="en-ZA" w:eastAsia="en-ZA"/>
          <w14:ligatures w14:val="standardContextual"/>
        </w:rPr>
        <w:tab/>
      </w:r>
      <w:r>
        <w:rPr>
          <w:noProof/>
        </w:rPr>
        <w:t>Process control and IT works</w:t>
      </w:r>
      <w:r>
        <w:rPr>
          <w:noProof/>
        </w:rPr>
        <w:tab/>
      </w:r>
      <w:r>
        <w:rPr>
          <w:noProof/>
        </w:rPr>
        <w:fldChar w:fldCharType="begin"/>
      </w:r>
      <w:r>
        <w:rPr>
          <w:noProof/>
        </w:rPr>
        <w:instrText xml:space="preserve"> PAGEREF _Toc227059994 \h </w:instrText>
      </w:r>
      <w:r>
        <w:rPr>
          <w:noProof/>
        </w:rPr>
      </w:r>
      <w:r>
        <w:rPr>
          <w:noProof/>
        </w:rPr>
        <w:fldChar w:fldCharType="separate"/>
      </w:r>
      <w:r w:rsidR="00493CF2">
        <w:rPr>
          <w:noProof/>
        </w:rPr>
        <w:t>18</w:t>
      </w:r>
      <w:r>
        <w:rPr>
          <w:noProof/>
        </w:rPr>
        <w:fldChar w:fldCharType="end"/>
      </w:r>
    </w:p>
    <w:p w14:paraId="43EA249C" w14:textId="55FC8A2D"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6.6</w:t>
      </w:r>
      <w:r>
        <w:rPr>
          <w:rFonts w:asciiTheme="minorHAnsi" w:eastAsiaTheme="minorEastAsia" w:hAnsiTheme="minorHAnsi" w:cstheme="minorBidi"/>
          <w:noProof/>
          <w:kern w:val="2"/>
          <w:sz w:val="24"/>
          <w:lang w:val="en-ZA" w:eastAsia="en-ZA"/>
          <w14:ligatures w14:val="standardContextual"/>
        </w:rPr>
        <w:tab/>
      </w:r>
      <w:r>
        <w:rPr>
          <w:noProof/>
        </w:rPr>
        <w:t>Other [as required]</w:t>
      </w:r>
      <w:r>
        <w:rPr>
          <w:noProof/>
        </w:rPr>
        <w:tab/>
      </w:r>
      <w:r>
        <w:rPr>
          <w:noProof/>
        </w:rPr>
        <w:fldChar w:fldCharType="begin"/>
      </w:r>
      <w:r>
        <w:rPr>
          <w:noProof/>
        </w:rPr>
        <w:instrText xml:space="preserve"> PAGEREF _Toc227059995 \h </w:instrText>
      </w:r>
      <w:r>
        <w:rPr>
          <w:noProof/>
        </w:rPr>
      </w:r>
      <w:r>
        <w:rPr>
          <w:noProof/>
        </w:rPr>
        <w:fldChar w:fldCharType="separate"/>
      </w:r>
      <w:r w:rsidR="00493CF2">
        <w:rPr>
          <w:noProof/>
        </w:rPr>
        <w:t>18</w:t>
      </w:r>
      <w:r>
        <w:rPr>
          <w:noProof/>
        </w:rPr>
        <w:fldChar w:fldCharType="end"/>
      </w:r>
    </w:p>
    <w:p w14:paraId="088B3F14" w14:textId="48076150" w:rsidR="002732CA" w:rsidRDefault="002732CA">
      <w:pPr>
        <w:pStyle w:val="TOC1"/>
        <w:rPr>
          <w:rFonts w:asciiTheme="minorHAnsi" w:eastAsiaTheme="minorEastAsia" w:hAnsiTheme="minorHAnsi" w:cstheme="minorBidi"/>
          <w:b w:val="0"/>
          <w:kern w:val="2"/>
          <w:sz w:val="24"/>
          <w:lang w:val="en-ZA" w:eastAsia="en-ZA"/>
          <w14:ligatures w14:val="standardContextual"/>
        </w:rPr>
      </w:pPr>
      <w:r>
        <w:t>7</w:t>
      </w:r>
      <w:r>
        <w:rPr>
          <w:rFonts w:asciiTheme="minorHAnsi" w:eastAsiaTheme="minorEastAsia" w:hAnsiTheme="minorHAnsi" w:cstheme="minorBidi"/>
          <w:b w:val="0"/>
          <w:kern w:val="2"/>
          <w:sz w:val="24"/>
          <w:lang w:val="en-ZA" w:eastAsia="en-ZA"/>
          <w14:ligatures w14:val="standardContextual"/>
        </w:rPr>
        <w:tab/>
      </w:r>
      <w:r>
        <w:t>List of drawings</w:t>
      </w:r>
      <w:r>
        <w:tab/>
      </w:r>
      <w:r>
        <w:fldChar w:fldCharType="begin"/>
      </w:r>
      <w:r>
        <w:instrText xml:space="preserve"> PAGEREF _Toc227059996 \h </w:instrText>
      </w:r>
      <w:r>
        <w:fldChar w:fldCharType="separate"/>
      </w:r>
      <w:r w:rsidR="00493CF2">
        <w:t>18</w:t>
      </w:r>
      <w:r>
        <w:fldChar w:fldCharType="end"/>
      </w:r>
    </w:p>
    <w:p w14:paraId="60FFA3E7" w14:textId="0380C9A9" w:rsidR="002732CA" w:rsidRDefault="002732CA">
      <w:pPr>
        <w:pStyle w:val="TOC2"/>
        <w:tabs>
          <w:tab w:val="left" w:pos="720"/>
          <w:tab w:val="right" w:leader="dot" w:pos="9628"/>
        </w:tabs>
        <w:rPr>
          <w:rFonts w:asciiTheme="minorHAnsi" w:eastAsiaTheme="minorEastAsia" w:hAnsiTheme="minorHAnsi" w:cstheme="minorBidi"/>
          <w:noProof/>
          <w:kern w:val="2"/>
          <w:sz w:val="24"/>
          <w:lang w:val="en-ZA" w:eastAsia="en-ZA"/>
          <w14:ligatures w14:val="standardContextual"/>
        </w:rPr>
      </w:pPr>
      <w:r>
        <w:rPr>
          <w:noProof/>
        </w:rPr>
        <w:t>7.1</w:t>
      </w:r>
      <w:r>
        <w:rPr>
          <w:rFonts w:asciiTheme="minorHAnsi" w:eastAsiaTheme="minorEastAsia" w:hAnsiTheme="minorHAnsi" w:cstheme="minorBidi"/>
          <w:noProof/>
          <w:kern w:val="2"/>
          <w:sz w:val="24"/>
          <w:lang w:val="en-ZA" w:eastAsia="en-ZA"/>
          <w14:ligatures w14:val="standardContextual"/>
        </w:rPr>
        <w:tab/>
      </w:r>
      <w:r>
        <w:rPr>
          <w:noProof/>
        </w:rPr>
        <w:t xml:space="preserve">Drawings issued by the </w:t>
      </w:r>
      <w:r w:rsidRPr="00EE3ADA">
        <w:rPr>
          <w:i/>
          <w:noProof/>
        </w:rPr>
        <w:t>Employer</w:t>
      </w:r>
      <w:r>
        <w:rPr>
          <w:noProof/>
        </w:rPr>
        <w:tab/>
      </w:r>
      <w:r>
        <w:rPr>
          <w:noProof/>
        </w:rPr>
        <w:fldChar w:fldCharType="begin"/>
      </w:r>
      <w:r>
        <w:rPr>
          <w:noProof/>
        </w:rPr>
        <w:instrText xml:space="preserve"> PAGEREF _Toc227059997 \h </w:instrText>
      </w:r>
      <w:r>
        <w:rPr>
          <w:noProof/>
        </w:rPr>
      </w:r>
      <w:r>
        <w:rPr>
          <w:noProof/>
        </w:rPr>
        <w:fldChar w:fldCharType="separate"/>
      </w:r>
      <w:r w:rsidR="00493CF2">
        <w:rPr>
          <w:noProof/>
        </w:rPr>
        <w:t>18</w:t>
      </w:r>
      <w:r>
        <w:rPr>
          <w:noProof/>
        </w:rPr>
        <w:fldChar w:fldCharType="end"/>
      </w:r>
    </w:p>
    <w:p w14:paraId="4A3FB341" w14:textId="69CF6B63" w:rsidR="002732CA" w:rsidRDefault="002732CA">
      <w:pPr>
        <w:pStyle w:val="TOC1"/>
        <w:rPr>
          <w:rFonts w:asciiTheme="minorHAnsi" w:eastAsiaTheme="minorEastAsia" w:hAnsiTheme="minorHAnsi" w:cstheme="minorBidi"/>
          <w:b w:val="0"/>
          <w:kern w:val="2"/>
          <w:sz w:val="24"/>
          <w:lang w:val="en-ZA" w:eastAsia="en-ZA"/>
          <w14:ligatures w14:val="standardContextual"/>
        </w:rPr>
      </w:pPr>
      <w:r>
        <w:t>C3.2</w:t>
      </w:r>
      <w:r>
        <w:rPr>
          <w:rFonts w:asciiTheme="minorHAnsi" w:eastAsiaTheme="minorEastAsia" w:hAnsiTheme="minorHAnsi" w:cstheme="minorBidi"/>
          <w:b w:val="0"/>
          <w:kern w:val="2"/>
          <w:sz w:val="24"/>
          <w:lang w:val="en-ZA" w:eastAsia="en-ZA"/>
          <w14:ligatures w14:val="standardContextual"/>
        </w:rPr>
        <w:tab/>
      </w:r>
      <w:r w:rsidRPr="00EE3ADA">
        <w:rPr>
          <w:i/>
        </w:rPr>
        <w:t>Contractor</w:t>
      </w:r>
      <w:r>
        <w:t>’s Works Information</w:t>
      </w:r>
      <w:r>
        <w:tab/>
      </w:r>
      <w:r>
        <w:fldChar w:fldCharType="begin"/>
      </w:r>
      <w:r>
        <w:instrText xml:space="preserve"> PAGEREF _Toc227059998 \h </w:instrText>
      </w:r>
      <w:r>
        <w:fldChar w:fldCharType="separate"/>
      </w:r>
      <w:r w:rsidR="00493CF2">
        <w:t>19</w:t>
      </w:r>
      <w:r>
        <w:fldChar w:fldCharType="end"/>
      </w:r>
    </w:p>
    <w:p w14:paraId="6892A157" w14:textId="08CC9264" w:rsidR="002830BC" w:rsidRPr="00380480" w:rsidRDefault="00A61BF3" w:rsidP="002830BC">
      <w:pPr>
        <w:rPr>
          <w:rFonts w:cs="Arial"/>
        </w:rPr>
      </w:pPr>
      <w:r>
        <w:rPr>
          <w:rFonts w:cs="Arial"/>
        </w:rPr>
        <w:fldChar w:fldCharType="end"/>
      </w:r>
    </w:p>
    <w:p w14:paraId="5C447785" w14:textId="77777777" w:rsidR="002830BC" w:rsidRPr="00380480" w:rsidRDefault="002830BC" w:rsidP="002830BC">
      <w:pPr>
        <w:rPr>
          <w:rFonts w:cs="Arial"/>
        </w:rPr>
      </w:pPr>
    </w:p>
    <w:p w14:paraId="49AA1F41" w14:textId="77777777" w:rsidR="002830BC" w:rsidRPr="00380480" w:rsidRDefault="002830BC" w:rsidP="002830BC">
      <w:r w:rsidRPr="00380480">
        <w:br w:type="page"/>
      </w:r>
    </w:p>
    <w:p w14:paraId="1E7DD6B5" w14:textId="77777777" w:rsidR="002830BC" w:rsidRPr="00380480" w:rsidRDefault="002830BC" w:rsidP="002830BC">
      <w:pPr>
        <w:pStyle w:val="Heading1"/>
        <w:numPr>
          <w:ilvl w:val="0"/>
          <w:numId w:val="29"/>
        </w:numPr>
      </w:pPr>
      <w:bookmarkStart w:id="36" w:name="_Toc137798038"/>
      <w:bookmarkStart w:id="37" w:name="_Toc229128241"/>
      <w:bookmarkStart w:id="38" w:name="_Toc227059911"/>
      <w:r w:rsidRPr="00380480">
        <w:lastRenderedPageBreak/>
        <w:t xml:space="preserve">Description of the </w:t>
      </w:r>
      <w:r w:rsidRPr="00380480">
        <w:rPr>
          <w:i/>
          <w:iCs/>
        </w:rPr>
        <w:t>works</w:t>
      </w:r>
      <w:bookmarkEnd w:id="36"/>
      <w:bookmarkEnd w:id="37"/>
      <w:bookmarkEnd w:id="38"/>
    </w:p>
    <w:p w14:paraId="5CA2AC47" w14:textId="77777777" w:rsidR="002830BC" w:rsidRPr="00380480" w:rsidRDefault="002830BC" w:rsidP="002830BC">
      <w:pPr>
        <w:pStyle w:val="Heading2"/>
        <w:numPr>
          <w:ilvl w:val="1"/>
          <w:numId w:val="29"/>
        </w:numPr>
      </w:pPr>
      <w:bookmarkStart w:id="39" w:name="_Toc137798039"/>
      <w:bookmarkStart w:id="40" w:name="_Toc229128242"/>
      <w:bookmarkStart w:id="41" w:name="_Toc227059912"/>
      <w:r w:rsidRPr="00380480">
        <w:t>Executive overview</w:t>
      </w:r>
      <w:bookmarkEnd w:id="39"/>
      <w:bookmarkEnd w:id="40"/>
      <w:bookmarkEnd w:id="41"/>
      <w:r w:rsidRPr="00380480">
        <w:t xml:space="preserve"> </w:t>
      </w:r>
    </w:p>
    <w:p w14:paraId="1364D4D8" w14:textId="77777777" w:rsidR="00721567" w:rsidRDefault="00721567" w:rsidP="005C2387"/>
    <w:p w14:paraId="4726E48B" w14:textId="7BCED62B" w:rsidR="00E80000" w:rsidRPr="00E80000" w:rsidRDefault="00E80000" w:rsidP="00E80000">
      <w:r w:rsidRPr="00E80000">
        <w:t>The Central Grid submitted a work request to develop designs/drawings to refurbish the access roads and Rigi Substation</w:t>
      </w:r>
      <w:r>
        <w:t>/s</w:t>
      </w:r>
      <w:r w:rsidRPr="00E80000">
        <w:t xml:space="preserve"> forms part of the requested road refurbishments. The scope part of this road refurbishment at Rigi substation starts outside the station 309m</w:t>
      </w:r>
      <w:r w:rsidR="009722BA">
        <w:t xml:space="preserve"> long</w:t>
      </w:r>
      <w:r w:rsidRPr="00E80000">
        <w:t>. The refurbishment is required as the surface has worn out and some sections have deteriorated so bad that there are pots holes and water ends up ponding when it rains. This poses difficulty for the staff and trucks driven there as well as a safety hazard.</w:t>
      </w:r>
    </w:p>
    <w:p w14:paraId="1A0175BB" w14:textId="77777777" w:rsidR="002830BC" w:rsidRPr="00380480" w:rsidRDefault="002830BC" w:rsidP="002830BC"/>
    <w:p w14:paraId="450E42F4" w14:textId="77777777" w:rsidR="002830BC" w:rsidRPr="00380480" w:rsidRDefault="002830BC" w:rsidP="002830BC">
      <w:pPr>
        <w:pStyle w:val="Heading2"/>
        <w:numPr>
          <w:ilvl w:val="1"/>
          <w:numId w:val="29"/>
        </w:numPr>
      </w:pPr>
      <w:bookmarkStart w:id="42" w:name="_Toc137798040"/>
      <w:bookmarkStart w:id="43" w:name="_Toc229128243"/>
      <w:bookmarkStart w:id="44" w:name="_Toc227059913"/>
      <w:r w:rsidRPr="00380480">
        <w:rPr>
          <w:i/>
          <w:iCs/>
        </w:rPr>
        <w:t>Employer</w:t>
      </w:r>
      <w:r w:rsidRPr="00380480">
        <w:t>’s objectives</w:t>
      </w:r>
      <w:bookmarkEnd w:id="42"/>
      <w:r w:rsidRPr="00380480">
        <w:t xml:space="preserve"> </w:t>
      </w:r>
      <w:r>
        <w:t xml:space="preserve">and purpose of the </w:t>
      </w:r>
      <w:r w:rsidRPr="006B0105">
        <w:rPr>
          <w:i/>
        </w:rPr>
        <w:t>works</w:t>
      </w:r>
      <w:bookmarkEnd w:id="43"/>
      <w:bookmarkEnd w:id="44"/>
    </w:p>
    <w:p w14:paraId="4F2B5113" w14:textId="77777777" w:rsidR="005C2387" w:rsidRDefault="005C2387" w:rsidP="005C2387">
      <w:r>
        <w:t>Repair and resurface the access road from outside the station main gate until the feeder bays.</w:t>
      </w:r>
    </w:p>
    <w:p w14:paraId="4BD215DA" w14:textId="77777777" w:rsidR="005C2387" w:rsidRDefault="005C2387" w:rsidP="005C2387">
      <w:r>
        <w:t>Clean and repair any drainage along the road.</w:t>
      </w:r>
    </w:p>
    <w:p w14:paraId="559D1EC4" w14:textId="77777777" w:rsidR="002830BC" w:rsidRDefault="002830BC" w:rsidP="002830BC"/>
    <w:p w14:paraId="5854EF8B" w14:textId="77777777" w:rsidR="002830BC" w:rsidRPr="00380480" w:rsidRDefault="002830BC" w:rsidP="002830BC">
      <w:pPr>
        <w:pStyle w:val="Heading2"/>
        <w:numPr>
          <w:ilvl w:val="1"/>
          <w:numId w:val="29"/>
        </w:numPr>
      </w:pPr>
      <w:bookmarkStart w:id="45" w:name="_Toc137798041"/>
      <w:bookmarkStart w:id="46" w:name="_Toc229128244"/>
      <w:bookmarkStart w:id="47" w:name="_Toc227059914"/>
      <w:r w:rsidRPr="00380480">
        <w:t>Interpretation and terminology</w:t>
      </w:r>
      <w:bookmarkEnd w:id="45"/>
      <w:bookmarkEnd w:id="46"/>
      <w:bookmarkEnd w:id="47"/>
    </w:p>
    <w:p w14:paraId="4D769E1B" w14:textId="77777777" w:rsidR="002830BC" w:rsidRPr="00380480" w:rsidRDefault="002830BC" w:rsidP="002830BC"/>
    <w:p w14:paraId="5A9C6040" w14:textId="77777777" w:rsidR="002830BC" w:rsidRPr="00380480" w:rsidRDefault="002830BC" w:rsidP="002830BC">
      <w:r w:rsidRPr="00380480">
        <w:t>The following abbreviations are used in this Works Information:</w:t>
      </w:r>
    </w:p>
    <w:p w14:paraId="3C256D6A" w14:textId="77777777" w:rsidR="002830BC" w:rsidRPr="00380480" w:rsidRDefault="002830BC" w:rsidP="002830BC"/>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2517"/>
        <w:gridCol w:w="751"/>
        <w:gridCol w:w="5891"/>
      </w:tblGrid>
      <w:tr w:rsidR="002830BC" w:rsidRPr="00805B9F" w14:paraId="72E535B2" w14:textId="77777777" w:rsidTr="00715421">
        <w:trPr>
          <w:trHeight w:val="190"/>
        </w:trPr>
        <w:tc>
          <w:tcPr>
            <w:tcW w:w="1439" w:type="dxa"/>
            <w:tcMar>
              <w:top w:w="85" w:type="dxa"/>
              <w:bottom w:w="85" w:type="dxa"/>
            </w:tcMar>
          </w:tcPr>
          <w:p w14:paraId="02E34025" w14:textId="77777777" w:rsidR="002830BC" w:rsidRPr="00805B9F" w:rsidRDefault="002830BC" w:rsidP="004862EA">
            <w:pPr>
              <w:rPr>
                <w:b/>
              </w:rPr>
            </w:pPr>
            <w:r w:rsidRPr="00805B9F">
              <w:rPr>
                <w:b/>
              </w:rPr>
              <w:t>Abbreviation</w:t>
            </w:r>
          </w:p>
        </w:tc>
        <w:tc>
          <w:tcPr>
            <w:tcW w:w="9159" w:type="dxa"/>
            <w:gridSpan w:val="3"/>
            <w:tcMar>
              <w:top w:w="85" w:type="dxa"/>
              <w:bottom w:w="85" w:type="dxa"/>
            </w:tcMar>
          </w:tcPr>
          <w:p w14:paraId="63208D9A" w14:textId="77777777" w:rsidR="002830BC" w:rsidRPr="00805B9F" w:rsidRDefault="002830BC" w:rsidP="004862EA">
            <w:pPr>
              <w:rPr>
                <w:b/>
              </w:rPr>
            </w:pPr>
            <w:r w:rsidRPr="00805B9F">
              <w:rPr>
                <w:b/>
              </w:rPr>
              <w:t>Meaning given to the abbreviation</w:t>
            </w:r>
          </w:p>
        </w:tc>
      </w:tr>
      <w:tr w:rsidR="002830BC" w:rsidRPr="00380480" w14:paraId="4D625A4F" w14:textId="77777777" w:rsidTr="00715421">
        <w:trPr>
          <w:trHeight w:val="190"/>
        </w:trPr>
        <w:tc>
          <w:tcPr>
            <w:tcW w:w="1439" w:type="dxa"/>
            <w:tcMar>
              <w:top w:w="85" w:type="dxa"/>
              <w:bottom w:w="85" w:type="dxa"/>
            </w:tcMar>
          </w:tcPr>
          <w:p w14:paraId="5E49DBF5" w14:textId="77777777" w:rsidR="002830BC" w:rsidRPr="00380480" w:rsidRDefault="003847C4" w:rsidP="004862EA">
            <w:r>
              <w:t>CLN</w:t>
            </w:r>
          </w:p>
        </w:tc>
        <w:tc>
          <w:tcPr>
            <w:tcW w:w="9159" w:type="dxa"/>
            <w:gridSpan w:val="3"/>
            <w:tcMar>
              <w:top w:w="85" w:type="dxa"/>
              <w:bottom w:w="85" w:type="dxa"/>
            </w:tcMar>
          </w:tcPr>
          <w:p w14:paraId="52882E3A" w14:textId="77777777" w:rsidR="002830BC" w:rsidRPr="00380480" w:rsidRDefault="003847C4" w:rsidP="004862EA">
            <w:r>
              <w:t>Customer Load network</w:t>
            </w:r>
          </w:p>
        </w:tc>
      </w:tr>
      <w:tr w:rsidR="002830BC" w:rsidRPr="00380480" w14:paraId="65E7BCE3" w14:textId="77777777" w:rsidTr="00715421">
        <w:trPr>
          <w:trHeight w:val="190"/>
        </w:trPr>
        <w:tc>
          <w:tcPr>
            <w:tcW w:w="1439" w:type="dxa"/>
            <w:tcMar>
              <w:top w:w="85" w:type="dxa"/>
              <w:bottom w:w="85" w:type="dxa"/>
            </w:tcMar>
          </w:tcPr>
          <w:p w14:paraId="512F7079" w14:textId="77777777" w:rsidR="002830BC" w:rsidRPr="00380480" w:rsidRDefault="003847C4" w:rsidP="004862EA">
            <w:r>
              <w:t>CoE</w:t>
            </w:r>
          </w:p>
        </w:tc>
        <w:tc>
          <w:tcPr>
            <w:tcW w:w="9159" w:type="dxa"/>
            <w:gridSpan w:val="3"/>
            <w:tcMar>
              <w:top w:w="85" w:type="dxa"/>
              <w:bottom w:w="85" w:type="dxa"/>
            </w:tcMar>
          </w:tcPr>
          <w:p w14:paraId="23FAC1C1" w14:textId="77777777" w:rsidR="002830BC" w:rsidRPr="00380480" w:rsidRDefault="003847C4" w:rsidP="004862EA">
            <w:r>
              <w:t>Centre of Excellence</w:t>
            </w:r>
          </w:p>
        </w:tc>
      </w:tr>
      <w:tr w:rsidR="00DA1CC3" w14:paraId="70B0235C" w14:textId="77777777" w:rsidTr="00715421">
        <w:trPr>
          <w:trHeight w:val="201"/>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06463E04" w14:textId="77777777" w:rsidR="00DA1CC3" w:rsidRPr="00DA1CC3" w:rsidRDefault="00DA1CC3" w:rsidP="00DA1CC3">
            <w:r w:rsidRPr="00DA1CC3">
              <w:t>D</w:t>
            </w:r>
            <w:r w:rsidR="003847C4">
              <w:t>RT</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4FC5C1FF" w14:textId="77777777" w:rsidR="00DA1CC3" w:rsidRPr="00DA1CC3" w:rsidRDefault="003847C4" w:rsidP="00DA1CC3">
            <w:r>
              <w:t>Design Review Team</w:t>
            </w:r>
          </w:p>
        </w:tc>
      </w:tr>
      <w:tr w:rsidR="00DA1CC3" w14:paraId="2378037B"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30496474" w14:textId="77777777" w:rsidR="00DA1CC3" w:rsidRPr="00DA1CC3" w:rsidRDefault="00DA1CC3" w:rsidP="00DA1CC3">
            <w:r w:rsidRPr="00DA1CC3">
              <w:t xml:space="preserve">EA </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0A9F7C80" w14:textId="77777777" w:rsidR="00DA1CC3" w:rsidRPr="00DA1CC3" w:rsidRDefault="003847C4" w:rsidP="00DA1CC3">
            <w:r>
              <w:t>Environmental</w:t>
            </w:r>
            <w:r w:rsidR="00DA1CC3" w:rsidRPr="00DA1CC3">
              <w:t xml:space="preserve"> A</w:t>
            </w:r>
            <w:r>
              <w:t>uthorization</w:t>
            </w:r>
          </w:p>
        </w:tc>
      </w:tr>
      <w:tr w:rsidR="001606A8" w14:paraId="490C1BAD"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4E2A5C60" w14:textId="77777777" w:rsidR="001606A8" w:rsidRDefault="001606A8" w:rsidP="00DA1CC3">
            <w:r>
              <w:t>EIA</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4A26AEC8" w14:textId="77777777" w:rsidR="001606A8" w:rsidRDefault="001606A8" w:rsidP="00DA1CC3">
            <w:r>
              <w:t>Environmental Impact Assessment</w:t>
            </w:r>
          </w:p>
        </w:tc>
      </w:tr>
      <w:tr w:rsidR="001606A8" w14:paraId="6B09D210"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708EA0B3" w14:textId="77777777" w:rsidR="001606A8" w:rsidRDefault="001606A8" w:rsidP="00DA1CC3">
            <w:r>
              <w:t>ENC</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2AB7DF9A" w14:textId="77777777" w:rsidR="001606A8" w:rsidRDefault="00126FFA" w:rsidP="00DA1CC3">
            <w:r>
              <w:t>NTCSA</w:t>
            </w:r>
            <w:r w:rsidR="001606A8">
              <w:t xml:space="preserve"> National Contract</w:t>
            </w:r>
          </w:p>
        </w:tc>
      </w:tr>
      <w:tr w:rsidR="00DA1CC3" w14:paraId="4AEE8477"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72CC95B6" w14:textId="77777777" w:rsidR="00DA1CC3" w:rsidRPr="00DA1CC3" w:rsidRDefault="003847C4" w:rsidP="00DA1CC3">
            <w:r>
              <w:t>EMP</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2D986885" w14:textId="77777777" w:rsidR="00DA1CC3" w:rsidRPr="00DA1CC3" w:rsidRDefault="003847C4" w:rsidP="00DA1CC3">
            <w:r>
              <w:t>Environmental Management Plan</w:t>
            </w:r>
          </w:p>
        </w:tc>
      </w:tr>
      <w:tr w:rsidR="001606A8" w14:paraId="5BEC6CC0"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3B5CB461" w14:textId="77777777" w:rsidR="001606A8" w:rsidRPr="00DA1CC3" w:rsidRDefault="001606A8" w:rsidP="00DA1CC3">
            <w:r>
              <w:t>ERA</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6E80BD56" w14:textId="77777777" w:rsidR="001606A8" w:rsidRPr="00DA1CC3" w:rsidRDefault="001606A8" w:rsidP="00DA1CC3">
            <w:r>
              <w:t>Execution Release Approval</w:t>
            </w:r>
          </w:p>
        </w:tc>
      </w:tr>
      <w:tr w:rsidR="00DA1CC3" w14:paraId="1662840F" w14:textId="77777777" w:rsidTr="00715421">
        <w:trPr>
          <w:trHeight w:val="201"/>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1814D9CB" w14:textId="77777777" w:rsidR="00DA1CC3" w:rsidRPr="00DA1CC3" w:rsidRDefault="00DA1CC3" w:rsidP="00DA1CC3">
            <w:r w:rsidRPr="00DA1CC3">
              <w:t xml:space="preserve">HV </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72F404A1" w14:textId="77777777" w:rsidR="00DA1CC3" w:rsidRPr="00DA1CC3" w:rsidRDefault="00DA1CC3" w:rsidP="00DA1CC3">
            <w:r w:rsidRPr="00DA1CC3">
              <w:t xml:space="preserve">High voltage </w:t>
            </w:r>
          </w:p>
        </w:tc>
      </w:tr>
      <w:tr w:rsidR="001606A8" w14:paraId="364047EF"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5C70F8C2" w14:textId="77777777" w:rsidR="001606A8" w:rsidRDefault="001606A8" w:rsidP="00DA1CC3">
            <w:r>
              <w:t>OHS</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750404FD" w14:textId="77777777" w:rsidR="001606A8" w:rsidRDefault="001606A8" w:rsidP="00DA1CC3">
            <w:r>
              <w:t>Occupational Health and Safety</w:t>
            </w:r>
          </w:p>
        </w:tc>
      </w:tr>
      <w:tr w:rsidR="00DA1CC3" w14:paraId="3AE6680A"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5B147690" w14:textId="77777777" w:rsidR="00DA1CC3" w:rsidRPr="00DA1CC3" w:rsidRDefault="00A53E36" w:rsidP="00DA1CC3">
            <w:r>
              <w:t>KP</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3B154AE1" w14:textId="77777777" w:rsidR="00DA1CC3" w:rsidRPr="00DA1CC3" w:rsidRDefault="00A53E36" w:rsidP="00DA1CC3">
            <w:r>
              <w:t>Key Plan</w:t>
            </w:r>
          </w:p>
        </w:tc>
      </w:tr>
      <w:tr w:rsidR="00DA1CC3" w14:paraId="3E0CDE44"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34321A5B" w14:textId="77777777" w:rsidR="00DA1CC3" w:rsidRPr="00DA1CC3" w:rsidRDefault="00DA1CC3" w:rsidP="00DA1CC3">
            <w:r w:rsidRPr="00DA1CC3">
              <w:t xml:space="preserve">MTS </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0129DCEB" w14:textId="77777777" w:rsidR="00DA1CC3" w:rsidRPr="00DA1CC3" w:rsidRDefault="00A53E36" w:rsidP="00DA1CC3">
            <w:r>
              <w:t>Main Transmission S</w:t>
            </w:r>
            <w:r w:rsidR="00DA1CC3" w:rsidRPr="00DA1CC3">
              <w:t xml:space="preserve">ubstation </w:t>
            </w:r>
          </w:p>
        </w:tc>
      </w:tr>
      <w:tr w:rsidR="00DA1CC3" w14:paraId="1D5CC621"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0EB7A7B5" w14:textId="77777777" w:rsidR="00DA1CC3" w:rsidRPr="00DA1CC3" w:rsidRDefault="00DA1CC3" w:rsidP="00DA1CC3">
            <w:r w:rsidRPr="00DA1CC3">
              <w:t xml:space="preserve">MVA </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36A970E5" w14:textId="77777777" w:rsidR="00DA1CC3" w:rsidRPr="00DA1CC3" w:rsidRDefault="00DA1CC3" w:rsidP="00DA1CC3">
            <w:r w:rsidRPr="00DA1CC3">
              <w:t xml:space="preserve">Mega volt ampere </w:t>
            </w:r>
          </w:p>
        </w:tc>
      </w:tr>
      <w:tr w:rsidR="00DA1CC3" w14:paraId="43885A2F"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0B2997AA" w14:textId="77777777" w:rsidR="00DA1CC3" w:rsidRPr="00DA1CC3" w:rsidRDefault="00A53E36" w:rsidP="00DA1CC3">
            <w:r>
              <w:t>PDE</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55AC06A9" w14:textId="77777777" w:rsidR="00DA1CC3" w:rsidRPr="00DA1CC3" w:rsidRDefault="00A53E36" w:rsidP="00DA1CC3">
            <w:r>
              <w:t>Power Delivery Engineering</w:t>
            </w:r>
          </w:p>
        </w:tc>
      </w:tr>
      <w:tr w:rsidR="00DA1CC3" w14:paraId="036580F0" w14:textId="77777777" w:rsidTr="00715421">
        <w:trPr>
          <w:trHeight w:val="201"/>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60F8A047" w14:textId="77777777" w:rsidR="00DA1CC3" w:rsidRPr="00DA1CC3" w:rsidRDefault="00A53E36" w:rsidP="00DA1CC3">
            <w:r>
              <w:t>SED</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3D29B084" w14:textId="77777777" w:rsidR="00DA1CC3" w:rsidRPr="00DA1CC3" w:rsidRDefault="009121D7" w:rsidP="00DA1CC3">
            <w:r>
              <w:t>Standards Station Electric Diagram</w:t>
            </w:r>
          </w:p>
        </w:tc>
      </w:tr>
      <w:tr w:rsidR="00DA1CC3" w14:paraId="094E2EF2"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68102784" w14:textId="77777777" w:rsidR="00DA1CC3" w:rsidRPr="00DA1CC3" w:rsidRDefault="00DA1CC3" w:rsidP="00DA1CC3">
            <w:r w:rsidRPr="00DA1CC3">
              <w:t xml:space="preserve">SAICE </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4EC8D2DC" w14:textId="77777777" w:rsidR="00DA1CC3" w:rsidRPr="00DA1CC3" w:rsidRDefault="00DA1CC3" w:rsidP="00DA1CC3">
            <w:r w:rsidRPr="00DA1CC3">
              <w:t xml:space="preserve">South African Institution of Civil Engineering </w:t>
            </w:r>
          </w:p>
        </w:tc>
      </w:tr>
      <w:tr w:rsidR="00DA1CC3" w14:paraId="5C6D5251"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176BB868" w14:textId="77777777" w:rsidR="00DA1CC3" w:rsidRPr="00DA1CC3" w:rsidRDefault="00DA1CC3" w:rsidP="00DA1CC3">
            <w:r w:rsidRPr="00DA1CC3">
              <w:t xml:space="preserve">SAIEG </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1A8E33FE" w14:textId="77777777" w:rsidR="00DA1CC3" w:rsidRPr="00DA1CC3" w:rsidRDefault="00DA1CC3" w:rsidP="00DA1CC3">
            <w:r w:rsidRPr="00DA1CC3">
              <w:t xml:space="preserve">South African Institute for Engineering and Environmental Geologists </w:t>
            </w:r>
          </w:p>
        </w:tc>
      </w:tr>
      <w:tr w:rsidR="00DA1CC3" w14:paraId="701155D4"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68FBCC5C" w14:textId="77777777" w:rsidR="00DA1CC3" w:rsidRPr="00DA1CC3" w:rsidRDefault="00DA1CC3" w:rsidP="00DA1CC3">
            <w:r w:rsidRPr="00DA1CC3">
              <w:t xml:space="preserve">SANS </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1EDBC495" w14:textId="77777777" w:rsidR="00DA1CC3" w:rsidRPr="00DA1CC3" w:rsidRDefault="00DA1CC3" w:rsidP="00DA1CC3">
            <w:r w:rsidRPr="00DA1CC3">
              <w:t xml:space="preserve">South African National Standards </w:t>
            </w:r>
          </w:p>
        </w:tc>
      </w:tr>
      <w:tr w:rsidR="00DA1CC3" w14:paraId="642B2498"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64168DB7" w14:textId="77777777" w:rsidR="00DA1CC3" w:rsidRPr="00DA1CC3" w:rsidRDefault="00DA1CC3" w:rsidP="00DA1CC3">
            <w:r w:rsidRPr="00DA1CC3">
              <w:t xml:space="preserve">SHE </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50478E4E" w14:textId="77777777" w:rsidR="00DA1CC3" w:rsidRPr="00DA1CC3" w:rsidRDefault="00DA1CC3" w:rsidP="00DA1CC3">
            <w:r w:rsidRPr="00DA1CC3">
              <w:t xml:space="preserve">Safety, Health &amp; Environment </w:t>
            </w:r>
          </w:p>
        </w:tc>
      </w:tr>
      <w:tr w:rsidR="001606A8" w14:paraId="5FD58071"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6627C863" w14:textId="77777777" w:rsidR="001606A8" w:rsidRPr="00DA1CC3" w:rsidRDefault="001606A8" w:rsidP="00DA1CC3"/>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1F3F70C2" w14:textId="77777777" w:rsidR="001606A8" w:rsidRPr="00DA1CC3" w:rsidRDefault="001606A8" w:rsidP="00DA1CC3"/>
        </w:tc>
      </w:tr>
      <w:tr w:rsidR="001606A8" w14:paraId="6F5705C0"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1CAD5136" w14:textId="77777777" w:rsidR="001606A8" w:rsidRDefault="001606A8">
            <w:r>
              <w:lastRenderedPageBreak/>
              <w:t>OEM</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40113625" w14:textId="77777777" w:rsidR="001606A8" w:rsidRPr="00DF139C" w:rsidRDefault="001606A8">
            <w:r>
              <w:t>Original Equipment Manufacturer</w:t>
            </w:r>
          </w:p>
        </w:tc>
      </w:tr>
      <w:tr w:rsidR="001606A8" w14:paraId="7EA1C2A4"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78848E8F" w14:textId="77777777" w:rsidR="001606A8" w:rsidRDefault="001606A8">
            <w:r>
              <w:t>SLDG</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105DEEE0" w14:textId="77777777" w:rsidR="001606A8" w:rsidRDefault="001606A8">
            <w:r w:rsidRPr="00DF139C">
              <w:t xml:space="preserve">Substation Layout Design Guideline </w:t>
            </w:r>
          </w:p>
        </w:tc>
      </w:tr>
      <w:tr w:rsidR="00DA1CC3" w14:paraId="3A0486B0" w14:textId="77777777" w:rsidTr="00715421">
        <w:trPr>
          <w:trHeight w:val="201"/>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1EB5016B" w14:textId="77777777" w:rsidR="00DA1CC3" w:rsidRPr="00DA1CC3" w:rsidRDefault="00DA1CC3" w:rsidP="00DA1CC3">
            <w:r w:rsidRPr="00DA1CC3">
              <w:t xml:space="preserve">TLB </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210438D2" w14:textId="77777777" w:rsidR="00DA1CC3" w:rsidRPr="00DA1CC3" w:rsidRDefault="00DA1CC3" w:rsidP="00DA1CC3">
            <w:r w:rsidRPr="00DA1CC3">
              <w:t xml:space="preserve">Tractor-Loader-Backhoe </w:t>
            </w:r>
          </w:p>
        </w:tc>
      </w:tr>
      <w:tr w:rsidR="001606A8" w14:paraId="4A612656"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5AAFE2D4" w14:textId="77777777" w:rsidR="001606A8" w:rsidRPr="00DA1CC3" w:rsidRDefault="001606A8" w:rsidP="00DA1CC3">
            <w:r>
              <w:t>SURS</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289DD781" w14:textId="77777777" w:rsidR="001606A8" w:rsidRPr="00DA1CC3" w:rsidRDefault="001606A8" w:rsidP="00DA1CC3">
            <w:r>
              <w:t>Substation User Requirement Specification</w:t>
            </w:r>
          </w:p>
        </w:tc>
      </w:tr>
      <w:tr w:rsidR="00DA1CC3" w14:paraId="66506C68"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0C088D1C" w14:textId="77777777" w:rsidR="00DA1CC3" w:rsidRPr="00DA1CC3" w:rsidRDefault="00DA1CC3" w:rsidP="00DA1CC3">
            <w:r w:rsidRPr="00DA1CC3">
              <w:t xml:space="preserve">TMH </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3F1A12CF" w14:textId="77777777" w:rsidR="00DA1CC3" w:rsidRPr="00DA1CC3" w:rsidRDefault="00DA1CC3" w:rsidP="00DA1CC3">
            <w:r w:rsidRPr="00DA1CC3">
              <w:t xml:space="preserve">Technical Methods for Highways </w:t>
            </w:r>
          </w:p>
        </w:tc>
      </w:tr>
      <w:tr w:rsidR="00DA1CC3" w14:paraId="477731EB"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365BD07C" w14:textId="77777777" w:rsidR="00DA1CC3" w:rsidRPr="00DA1CC3" w:rsidRDefault="00DA1CC3" w:rsidP="00DA1CC3">
            <w:r w:rsidRPr="00DA1CC3">
              <w:t>TR</w:t>
            </w:r>
            <w:r w:rsidR="00A53E36">
              <w:t>FR</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7B5A04CD" w14:textId="77777777" w:rsidR="00A53E36" w:rsidRPr="00DA1CC3" w:rsidRDefault="00A53E36" w:rsidP="00DA1CC3">
            <w:r>
              <w:t>Transformer</w:t>
            </w:r>
          </w:p>
        </w:tc>
      </w:tr>
      <w:tr w:rsidR="00DA1CC3" w14:paraId="1A239B11"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42C2F18B" w14:textId="77777777" w:rsidR="00DA1CC3" w:rsidRPr="00DA1CC3" w:rsidRDefault="00A53E36" w:rsidP="00DA1CC3">
            <w:r>
              <w:t>SURS</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4BB92DEC" w14:textId="77777777" w:rsidR="00DA1CC3" w:rsidRPr="00DA1CC3" w:rsidRDefault="00A53E36" w:rsidP="00DA1CC3">
            <w:r>
              <w:t>Substation User Requirement Specification</w:t>
            </w:r>
          </w:p>
        </w:tc>
      </w:tr>
      <w:tr w:rsidR="00DA1CC3" w14:paraId="7CB6C2DB"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630096F7" w14:textId="77777777" w:rsidR="00DA1CC3" w:rsidRPr="00DA1CC3" w:rsidRDefault="00C975DE" w:rsidP="00DA1CC3">
            <w:r>
              <w:t>FSS</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28AC7FFD" w14:textId="77777777" w:rsidR="00DA1CC3" w:rsidRPr="00DA1CC3" w:rsidRDefault="00C975DE" w:rsidP="00DA1CC3">
            <w:r>
              <w:t xml:space="preserve">Finance Shared Services </w:t>
            </w:r>
          </w:p>
        </w:tc>
      </w:tr>
      <w:tr w:rsidR="00C975DE" w14:paraId="2E7E8C19" w14:textId="77777777" w:rsidTr="00715421">
        <w:trPr>
          <w:trHeight w:val="201"/>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0A5E435F" w14:textId="77777777" w:rsidR="00C975DE" w:rsidRDefault="00C975DE" w:rsidP="00DA1CC3">
            <w:r>
              <w:rPr>
                <w:noProof/>
              </w:rPr>
              <w:t>ASGI-SA</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5D4B5812" w14:textId="77777777" w:rsidR="00C975DE" w:rsidRDefault="00C975DE" w:rsidP="00C975DE">
            <w:r>
              <w:rPr>
                <w:noProof/>
              </w:rPr>
              <w:t xml:space="preserve">Accelerated Shared Growth Initiative – South Africa </w:t>
            </w:r>
          </w:p>
        </w:tc>
      </w:tr>
      <w:tr w:rsidR="001606A8" w14:paraId="11B8DE62" w14:textId="77777777" w:rsidTr="00715421">
        <w:trPr>
          <w:trHeight w:val="190"/>
        </w:trPr>
        <w:tc>
          <w:tcPr>
            <w:tcW w:w="1439" w:type="dxa"/>
            <w:tcBorders>
              <w:top w:val="single" w:sz="4" w:space="0" w:color="auto"/>
              <w:left w:val="single" w:sz="4" w:space="0" w:color="auto"/>
              <w:bottom w:val="single" w:sz="4" w:space="0" w:color="auto"/>
              <w:right w:val="single" w:sz="4" w:space="0" w:color="auto"/>
            </w:tcBorders>
            <w:tcMar>
              <w:top w:w="85" w:type="dxa"/>
              <w:bottom w:w="85" w:type="dxa"/>
            </w:tcMar>
          </w:tcPr>
          <w:p w14:paraId="47D16197" w14:textId="77777777" w:rsidR="001606A8" w:rsidRDefault="001606A8" w:rsidP="00DA1CC3">
            <w:pPr>
              <w:rPr>
                <w:noProof/>
              </w:rPr>
            </w:pPr>
            <w:r>
              <w:rPr>
                <w:noProof/>
              </w:rPr>
              <w:t>TBC</w:t>
            </w:r>
          </w:p>
        </w:tc>
        <w:tc>
          <w:tcPr>
            <w:tcW w:w="9159" w:type="dxa"/>
            <w:gridSpan w:val="3"/>
            <w:tcBorders>
              <w:top w:val="single" w:sz="4" w:space="0" w:color="auto"/>
              <w:left w:val="single" w:sz="4" w:space="0" w:color="auto"/>
              <w:bottom w:val="single" w:sz="4" w:space="0" w:color="auto"/>
              <w:right w:val="single" w:sz="4" w:space="0" w:color="auto"/>
            </w:tcBorders>
            <w:tcMar>
              <w:top w:w="85" w:type="dxa"/>
              <w:bottom w:w="85" w:type="dxa"/>
            </w:tcMar>
          </w:tcPr>
          <w:p w14:paraId="4699B4C6" w14:textId="77777777" w:rsidR="001606A8" w:rsidRDefault="001606A8" w:rsidP="00C975DE">
            <w:pPr>
              <w:rPr>
                <w:noProof/>
              </w:rPr>
            </w:pPr>
            <w:r>
              <w:t>To Be Confirmed</w:t>
            </w:r>
          </w:p>
        </w:tc>
      </w:tr>
      <w:tr w:rsidR="00816E70" w14:paraId="197B15B4" w14:textId="77777777" w:rsidTr="00715421">
        <w:tblPrEx>
          <w:tblBorders>
            <w:top w:val="none" w:sz="6" w:space="0" w:color="auto"/>
            <w:left w:val="none" w:sz="6" w:space="0" w:color="auto"/>
            <w:bottom w:val="none" w:sz="6" w:space="0" w:color="auto"/>
            <w:right w:val="none" w:sz="6" w:space="0" w:color="auto"/>
            <w:insideH w:val="none" w:sz="0" w:space="0" w:color="auto"/>
            <w:insideV w:val="none" w:sz="0" w:space="0" w:color="auto"/>
          </w:tblBorders>
          <w:tblLook w:val="0000" w:firstRow="0" w:lastRow="0" w:firstColumn="0" w:lastColumn="0" w:noHBand="0" w:noVBand="0"/>
        </w:tblPrEx>
        <w:trPr>
          <w:trHeight w:val="77"/>
        </w:trPr>
        <w:tc>
          <w:tcPr>
            <w:tcW w:w="3956" w:type="dxa"/>
            <w:gridSpan w:val="2"/>
            <w:tcBorders>
              <w:top w:val="none" w:sz="6" w:space="0" w:color="auto"/>
              <w:left w:val="single" w:sz="4" w:space="0" w:color="auto"/>
              <w:bottom w:val="single" w:sz="4" w:space="0" w:color="auto"/>
            </w:tcBorders>
          </w:tcPr>
          <w:p w14:paraId="7C380FE4" w14:textId="77777777" w:rsidR="00816E70" w:rsidRDefault="00816E70" w:rsidP="003847C4">
            <w:pPr>
              <w:pStyle w:val="Default"/>
              <w:rPr>
                <w:sz w:val="20"/>
                <w:szCs w:val="20"/>
              </w:rPr>
            </w:pPr>
            <w:r>
              <w:rPr>
                <w:b/>
                <w:bCs/>
                <w:sz w:val="20"/>
                <w:szCs w:val="20"/>
              </w:rPr>
              <w:t>Definition</w:t>
            </w:r>
          </w:p>
        </w:tc>
        <w:tc>
          <w:tcPr>
            <w:tcW w:w="6642" w:type="dxa"/>
            <w:gridSpan w:val="2"/>
            <w:tcBorders>
              <w:top w:val="none" w:sz="6" w:space="0" w:color="auto"/>
              <w:left w:val="single" w:sz="4" w:space="0" w:color="auto"/>
              <w:bottom w:val="single" w:sz="4" w:space="0" w:color="auto"/>
              <w:right w:val="single" w:sz="4" w:space="0" w:color="auto"/>
            </w:tcBorders>
          </w:tcPr>
          <w:p w14:paraId="0DC6AA2C" w14:textId="77777777" w:rsidR="00816E70" w:rsidRDefault="00816E70" w:rsidP="00816E70">
            <w:pPr>
              <w:pStyle w:val="Default"/>
              <w:ind w:left="1497"/>
              <w:rPr>
                <w:sz w:val="20"/>
                <w:szCs w:val="20"/>
              </w:rPr>
            </w:pPr>
            <w:r>
              <w:rPr>
                <w:b/>
                <w:bCs/>
                <w:sz w:val="20"/>
                <w:szCs w:val="20"/>
              </w:rPr>
              <w:t xml:space="preserve">Description </w:t>
            </w:r>
          </w:p>
        </w:tc>
      </w:tr>
      <w:tr w:rsidR="00816E70" w14:paraId="431150C6" w14:textId="77777777" w:rsidTr="00715421">
        <w:tblPrEx>
          <w:tblBorders>
            <w:top w:val="none" w:sz="6" w:space="0" w:color="auto"/>
            <w:left w:val="none" w:sz="6" w:space="0" w:color="auto"/>
            <w:bottom w:val="none" w:sz="6" w:space="0" w:color="auto"/>
            <w:right w:val="none" w:sz="6" w:space="0" w:color="auto"/>
            <w:insideH w:val="none" w:sz="0" w:space="0" w:color="auto"/>
            <w:insideV w:val="none" w:sz="0" w:space="0" w:color="auto"/>
          </w:tblBorders>
          <w:tblLook w:val="0000" w:firstRow="0" w:lastRow="0" w:firstColumn="0" w:lastColumn="0" w:noHBand="0" w:noVBand="0"/>
        </w:tblPrEx>
        <w:trPr>
          <w:trHeight w:val="559"/>
        </w:trPr>
        <w:tc>
          <w:tcPr>
            <w:tcW w:w="3956" w:type="dxa"/>
            <w:gridSpan w:val="2"/>
            <w:tcBorders>
              <w:top w:val="single" w:sz="4" w:space="0" w:color="auto"/>
              <w:left w:val="single" w:sz="4" w:space="0" w:color="auto"/>
              <w:bottom w:val="single" w:sz="4" w:space="0" w:color="auto"/>
              <w:right w:val="none" w:sz="6" w:space="0" w:color="auto"/>
            </w:tcBorders>
          </w:tcPr>
          <w:p w14:paraId="21FC6B51" w14:textId="77777777" w:rsidR="00816E70" w:rsidRDefault="00816E70" w:rsidP="00FE44E3">
            <w:pPr>
              <w:pStyle w:val="Default"/>
              <w:rPr>
                <w:sz w:val="20"/>
                <w:szCs w:val="20"/>
              </w:rPr>
            </w:pPr>
            <w:r>
              <w:rPr>
                <w:sz w:val="20"/>
                <w:szCs w:val="20"/>
              </w:rPr>
              <w:t xml:space="preserve">Competent person </w:t>
            </w:r>
          </w:p>
        </w:tc>
        <w:tc>
          <w:tcPr>
            <w:tcW w:w="751" w:type="dxa"/>
            <w:tcBorders>
              <w:top w:val="single" w:sz="4" w:space="0" w:color="auto"/>
              <w:left w:val="single" w:sz="4" w:space="0" w:color="auto"/>
              <w:bottom w:val="single" w:sz="4" w:space="0" w:color="auto"/>
              <w:right w:val="none" w:sz="6" w:space="0" w:color="auto"/>
            </w:tcBorders>
          </w:tcPr>
          <w:p w14:paraId="6BADBC7E" w14:textId="77777777" w:rsidR="00816E70" w:rsidRDefault="00816E70" w:rsidP="00816E70">
            <w:pPr>
              <w:pStyle w:val="Default"/>
              <w:rPr>
                <w:sz w:val="20"/>
                <w:szCs w:val="20"/>
              </w:rPr>
            </w:pPr>
          </w:p>
        </w:tc>
        <w:tc>
          <w:tcPr>
            <w:tcW w:w="5891" w:type="dxa"/>
            <w:tcBorders>
              <w:top w:val="single" w:sz="4" w:space="0" w:color="auto"/>
              <w:left w:val="none" w:sz="6" w:space="0" w:color="auto"/>
              <w:bottom w:val="single" w:sz="4" w:space="0" w:color="auto"/>
              <w:right w:val="single" w:sz="4" w:space="0" w:color="auto"/>
            </w:tcBorders>
          </w:tcPr>
          <w:p w14:paraId="03252537" w14:textId="77777777" w:rsidR="00816E70" w:rsidRDefault="00816E70" w:rsidP="00FE44E3">
            <w:pPr>
              <w:pStyle w:val="Default"/>
              <w:rPr>
                <w:sz w:val="20"/>
                <w:szCs w:val="20"/>
              </w:rPr>
            </w:pPr>
            <w:r>
              <w:rPr>
                <w:sz w:val="20"/>
                <w:szCs w:val="20"/>
              </w:rPr>
              <w:t>Person who is qualified by virtue of his experience, qualifications, training and in-depth contextual knowledge of road construction</w:t>
            </w:r>
          </w:p>
        </w:tc>
      </w:tr>
      <w:tr w:rsidR="00816E70" w14:paraId="036D3492" w14:textId="77777777" w:rsidTr="00715421">
        <w:tblPrEx>
          <w:tblBorders>
            <w:top w:val="none" w:sz="6" w:space="0" w:color="auto"/>
            <w:left w:val="none" w:sz="6" w:space="0" w:color="auto"/>
            <w:bottom w:val="none" w:sz="6" w:space="0" w:color="auto"/>
            <w:right w:val="none" w:sz="6" w:space="0" w:color="auto"/>
            <w:insideH w:val="none" w:sz="0" w:space="0" w:color="auto"/>
            <w:insideV w:val="none" w:sz="0" w:space="0" w:color="auto"/>
          </w:tblBorders>
          <w:tblLook w:val="0000" w:firstRow="0" w:lastRow="0" w:firstColumn="0" w:lastColumn="0" w:noHBand="0" w:noVBand="0"/>
        </w:tblPrEx>
        <w:trPr>
          <w:trHeight w:val="295"/>
        </w:trPr>
        <w:tc>
          <w:tcPr>
            <w:tcW w:w="3956" w:type="dxa"/>
            <w:gridSpan w:val="2"/>
            <w:tcBorders>
              <w:top w:val="single" w:sz="4" w:space="0" w:color="auto"/>
              <w:left w:val="single" w:sz="4" w:space="0" w:color="auto"/>
              <w:bottom w:val="single" w:sz="4" w:space="0" w:color="auto"/>
              <w:right w:val="none" w:sz="6" w:space="0" w:color="auto"/>
            </w:tcBorders>
          </w:tcPr>
          <w:p w14:paraId="0A5492B4" w14:textId="77777777" w:rsidR="00816E70" w:rsidRDefault="00816E70" w:rsidP="00FE44E3">
            <w:pPr>
              <w:pStyle w:val="Default"/>
              <w:rPr>
                <w:sz w:val="20"/>
                <w:szCs w:val="20"/>
              </w:rPr>
            </w:pPr>
            <w:r>
              <w:rPr>
                <w:sz w:val="20"/>
                <w:szCs w:val="20"/>
              </w:rPr>
              <w:t xml:space="preserve">Contractor </w:t>
            </w:r>
          </w:p>
        </w:tc>
        <w:tc>
          <w:tcPr>
            <w:tcW w:w="751" w:type="dxa"/>
            <w:tcBorders>
              <w:top w:val="single" w:sz="4" w:space="0" w:color="auto"/>
              <w:left w:val="single" w:sz="4" w:space="0" w:color="auto"/>
              <w:bottom w:val="single" w:sz="4" w:space="0" w:color="auto"/>
              <w:right w:val="none" w:sz="6" w:space="0" w:color="auto"/>
            </w:tcBorders>
          </w:tcPr>
          <w:p w14:paraId="698CB48B" w14:textId="77777777" w:rsidR="00816E70" w:rsidRDefault="00816E70" w:rsidP="00816E70">
            <w:pPr>
              <w:pStyle w:val="Default"/>
              <w:rPr>
                <w:sz w:val="20"/>
                <w:szCs w:val="20"/>
              </w:rPr>
            </w:pPr>
          </w:p>
        </w:tc>
        <w:tc>
          <w:tcPr>
            <w:tcW w:w="5891" w:type="dxa"/>
            <w:tcBorders>
              <w:top w:val="single" w:sz="4" w:space="0" w:color="auto"/>
              <w:left w:val="none" w:sz="6" w:space="0" w:color="auto"/>
              <w:bottom w:val="single" w:sz="4" w:space="0" w:color="auto"/>
              <w:right w:val="single" w:sz="4" w:space="0" w:color="auto"/>
            </w:tcBorders>
          </w:tcPr>
          <w:p w14:paraId="55F71854" w14:textId="77777777" w:rsidR="00816E70" w:rsidRDefault="00816E70" w:rsidP="00FE44E3">
            <w:pPr>
              <w:pStyle w:val="Default"/>
              <w:rPr>
                <w:sz w:val="20"/>
                <w:szCs w:val="20"/>
              </w:rPr>
            </w:pPr>
            <w:r>
              <w:rPr>
                <w:sz w:val="20"/>
                <w:szCs w:val="20"/>
              </w:rPr>
              <w:t xml:space="preserve">A person or party who is appointed to execute the works specified herein. </w:t>
            </w:r>
          </w:p>
        </w:tc>
      </w:tr>
      <w:tr w:rsidR="00816E70" w14:paraId="4F6E2E6E" w14:textId="77777777" w:rsidTr="00715421">
        <w:tblPrEx>
          <w:tblBorders>
            <w:top w:val="none" w:sz="6" w:space="0" w:color="auto"/>
            <w:left w:val="none" w:sz="6" w:space="0" w:color="auto"/>
            <w:bottom w:val="none" w:sz="6" w:space="0" w:color="auto"/>
            <w:right w:val="none" w:sz="6" w:space="0" w:color="auto"/>
            <w:insideH w:val="none" w:sz="0" w:space="0" w:color="auto"/>
            <w:insideV w:val="none" w:sz="0" w:space="0" w:color="auto"/>
          </w:tblBorders>
          <w:tblLook w:val="0000" w:firstRow="0" w:lastRow="0" w:firstColumn="0" w:lastColumn="0" w:noHBand="0" w:noVBand="0"/>
        </w:tblPrEx>
        <w:trPr>
          <w:trHeight w:val="77"/>
        </w:trPr>
        <w:tc>
          <w:tcPr>
            <w:tcW w:w="4707" w:type="dxa"/>
            <w:gridSpan w:val="3"/>
            <w:tcBorders>
              <w:top w:val="single" w:sz="4" w:space="0" w:color="auto"/>
              <w:bottom w:val="none" w:sz="6" w:space="0" w:color="auto"/>
              <w:right w:val="none" w:sz="6" w:space="0" w:color="auto"/>
            </w:tcBorders>
          </w:tcPr>
          <w:p w14:paraId="0F8687A7" w14:textId="77777777" w:rsidR="00816E70" w:rsidRDefault="00816E70" w:rsidP="003847C4">
            <w:pPr>
              <w:pStyle w:val="Default"/>
              <w:rPr>
                <w:sz w:val="20"/>
                <w:szCs w:val="20"/>
              </w:rPr>
            </w:pPr>
          </w:p>
        </w:tc>
        <w:tc>
          <w:tcPr>
            <w:tcW w:w="5891" w:type="dxa"/>
            <w:tcBorders>
              <w:top w:val="single" w:sz="4" w:space="0" w:color="auto"/>
              <w:left w:val="none" w:sz="6" w:space="0" w:color="auto"/>
              <w:bottom w:val="none" w:sz="6" w:space="0" w:color="auto"/>
            </w:tcBorders>
          </w:tcPr>
          <w:p w14:paraId="370ED781" w14:textId="77777777" w:rsidR="00816E70" w:rsidRDefault="00816E70" w:rsidP="003847C4">
            <w:pPr>
              <w:pStyle w:val="Default"/>
              <w:rPr>
                <w:sz w:val="20"/>
                <w:szCs w:val="20"/>
              </w:rPr>
            </w:pPr>
          </w:p>
        </w:tc>
      </w:tr>
      <w:tr w:rsidR="00816E70" w14:paraId="0D62610A" w14:textId="77777777" w:rsidTr="00715421">
        <w:tblPrEx>
          <w:tblBorders>
            <w:top w:val="none" w:sz="6" w:space="0" w:color="auto"/>
            <w:left w:val="none" w:sz="6" w:space="0" w:color="auto"/>
            <w:bottom w:val="none" w:sz="6" w:space="0" w:color="auto"/>
            <w:right w:val="none" w:sz="6" w:space="0" w:color="auto"/>
            <w:insideH w:val="none" w:sz="0" w:space="0" w:color="auto"/>
            <w:insideV w:val="none" w:sz="0" w:space="0" w:color="auto"/>
          </w:tblBorders>
          <w:tblLook w:val="0000" w:firstRow="0" w:lastRow="0" w:firstColumn="0" w:lastColumn="0" w:noHBand="0" w:noVBand="0"/>
        </w:tblPrEx>
        <w:trPr>
          <w:trHeight w:val="77"/>
        </w:trPr>
        <w:tc>
          <w:tcPr>
            <w:tcW w:w="4707" w:type="dxa"/>
            <w:gridSpan w:val="3"/>
            <w:tcBorders>
              <w:top w:val="none" w:sz="6" w:space="0" w:color="auto"/>
              <w:bottom w:val="none" w:sz="6" w:space="0" w:color="auto"/>
              <w:right w:val="none" w:sz="6" w:space="0" w:color="auto"/>
            </w:tcBorders>
          </w:tcPr>
          <w:p w14:paraId="2C5652DF" w14:textId="77777777" w:rsidR="00816E70" w:rsidRDefault="00816E70" w:rsidP="003847C4">
            <w:pPr>
              <w:pStyle w:val="Default"/>
              <w:rPr>
                <w:sz w:val="20"/>
                <w:szCs w:val="20"/>
              </w:rPr>
            </w:pPr>
          </w:p>
        </w:tc>
        <w:tc>
          <w:tcPr>
            <w:tcW w:w="5891" w:type="dxa"/>
            <w:tcBorders>
              <w:top w:val="none" w:sz="6" w:space="0" w:color="auto"/>
              <w:left w:val="none" w:sz="6" w:space="0" w:color="auto"/>
              <w:bottom w:val="none" w:sz="6" w:space="0" w:color="auto"/>
            </w:tcBorders>
          </w:tcPr>
          <w:p w14:paraId="06B5F41B" w14:textId="77777777" w:rsidR="00816E70" w:rsidRDefault="00816E70" w:rsidP="003847C4">
            <w:pPr>
              <w:pStyle w:val="Default"/>
              <w:rPr>
                <w:sz w:val="20"/>
                <w:szCs w:val="20"/>
              </w:rPr>
            </w:pPr>
          </w:p>
        </w:tc>
      </w:tr>
    </w:tbl>
    <w:p w14:paraId="54E3CDF1" w14:textId="77777777" w:rsidR="002830BC" w:rsidRPr="00380480" w:rsidRDefault="002830BC" w:rsidP="002830BC">
      <w:pPr>
        <w:pStyle w:val="Heading1"/>
        <w:numPr>
          <w:ilvl w:val="0"/>
          <w:numId w:val="29"/>
        </w:numPr>
      </w:pPr>
      <w:bookmarkStart w:id="48" w:name="_Toc137798042"/>
      <w:bookmarkStart w:id="49" w:name="_Toc229128245"/>
      <w:bookmarkStart w:id="50" w:name="_Toc227059915"/>
      <w:r w:rsidRPr="00380480">
        <w:t>Management and start up.</w:t>
      </w:r>
      <w:bookmarkEnd w:id="48"/>
      <w:bookmarkEnd w:id="49"/>
      <w:bookmarkEnd w:id="50"/>
    </w:p>
    <w:p w14:paraId="42607F3A" w14:textId="77777777" w:rsidR="002830BC" w:rsidRPr="00380480" w:rsidRDefault="002830BC" w:rsidP="002830BC">
      <w:pPr>
        <w:pStyle w:val="Heading2"/>
        <w:numPr>
          <w:ilvl w:val="1"/>
          <w:numId w:val="29"/>
        </w:numPr>
      </w:pPr>
      <w:bookmarkStart w:id="51" w:name="_Toc137798043"/>
      <w:bookmarkStart w:id="52" w:name="_Toc229128246"/>
      <w:bookmarkStart w:id="53" w:name="_Toc227059916"/>
      <w:r>
        <w:t>Management m</w:t>
      </w:r>
      <w:r w:rsidRPr="00380480">
        <w:t>eetings</w:t>
      </w:r>
      <w:bookmarkEnd w:id="51"/>
      <w:bookmarkEnd w:id="52"/>
      <w:bookmarkEnd w:id="53"/>
    </w:p>
    <w:p w14:paraId="0AFDA466" w14:textId="77777777" w:rsidR="002830BC" w:rsidRPr="00380480" w:rsidRDefault="002830BC" w:rsidP="002830BC"/>
    <w:p w14:paraId="3F9885BE" w14:textId="77777777" w:rsidR="002830BC" w:rsidRDefault="002830BC" w:rsidP="002830BC">
      <w:r>
        <w:t xml:space="preserve">Regular meetings of a general nature may be convened and chaired by the </w:t>
      </w:r>
      <w:r w:rsidRPr="0020111B">
        <w:rPr>
          <w:i/>
        </w:rPr>
        <w:t>Project Manager</w:t>
      </w:r>
      <w:r>
        <w:t xml:space="preserve"> as follows:</w:t>
      </w:r>
    </w:p>
    <w:p w14:paraId="594F95B3" w14:textId="77777777" w:rsidR="007837BB" w:rsidRPr="008E7F98" w:rsidRDefault="007837BB" w:rsidP="007837B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9"/>
        <w:gridCol w:w="2549"/>
        <w:gridCol w:w="2390"/>
        <w:gridCol w:w="2250"/>
      </w:tblGrid>
      <w:tr w:rsidR="007837BB" w:rsidRPr="008E7F98" w14:paraId="12238F4A" w14:textId="77777777" w:rsidTr="007837BB">
        <w:tc>
          <w:tcPr>
            <w:tcW w:w="2496" w:type="dxa"/>
            <w:tcMar>
              <w:top w:w="57" w:type="dxa"/>
              <w:bottom w:w="57" w:type="dxa"/>
            </w:tcMar>
          </w:tcPr>
          <w:p w14:paraId="5D2EDF66" w14:textId="77777777" w:rsidR="007837BB" w:rsidRPr="008E7F98" w:rsidRDefault="007837BB" w:rsidP="007837BB">
            <w:r w:rsidRPr="008E7F98">
              <w:t>Title and purpose</w:t>
            </w:r>
          </w:p>
        </w:tc>
        <w:tc>
          <w:tcPr>
            <w:tcW w:w="2612" w:type="dxa"/>
            <w:tcMar>
              <w:top w:w="57" w:type="dxa"/>
              <w:bottom w:w="57" w:type="dxa"/>
            </w:tcMar>
          </w:tcPr>
          <w:p w14:paraId="6A3D310E" w14:textId="77777777" w:rsidR="007837BB" w:rsidRPr="008E7F98" w:rsidRDefault="007837BB" w:rsidP="007837BB">
            <w:r w:rsidRPr="008E7F98">
              <w:t>Approximate time &amp; interval</w:t>
            </w:r>
          </w:p>
        </w:tc>
        <w:tc>
          <w:tcPr>
            <w:tcW w:w="2462" w:type="dxa"/>
            <w:tcMar>
              <w:top w:w="57" w:type="dxa"/>
              <w:bottom w:w="57" w:type="dxa"/>
            </w:tcMar>
          </w:tcPr>
          <w:p w14:paraId="488FE098" w14:textId="77777777" w:rsidR="007837BB" w:rsidRPr="008E7F98" w:rsidRDefault="007837BB" w:rsidP="007837BB">
            <w:r w:rsidRPr="008E7F98">
              <w:t>Location</w:t>
            </w:r>
          </w:p>
        </w:tc>
        <w:tc>
          <w:tcPr>
            <w:tcW w:w="2284" w:type="dxa"/>
            <w:tcMar>
              <w:top w:w="57" w:type="dxa"/>
              <w:bottom w:w="57" w:type="dxa"/>
            </w:tcMar>
          </w:tcPr>
          <w:p w14:paraId="52A80062" w14:textId="77777777" w:rsidR="007837BB" w:rsidRPr="008E7F98" w:rsidRDefault="007837BB" w:rsidP="007837BB">
            <w:r w:rsidRPr="008E7F98">
              <w:t>Attendance by:</w:t>
            </w:r>
          </w:p>
        </w:tc>
      </w:tr>
      <w:tr w:rsidR="007837BB" w:rsidRPr="008E7F98" w14:paraId="484B2088" w14:textId="77777777" w:rsidTr="007837BB">
        <w:tc>
          <w:tcPr>
            <w:tcW w:w="2496" w:type="dxa"/>
            <w:tcMar>
              <w:top w:w="57" w:type="dxa"/>
              <w:bottom w:w="57" w:type="dxa"/>
            </w:tcMar>
          </w:tcPr>
          <w:p w14:paraId="793CBBA2" w14:textId="77777777" w:rsidR="007837BB" w:rsidRPr="008E7F98" w:rsidRDefault="007837BB" w:rsidP="007837BB">
            <w:r w:rsidRPr="008E7F98">
              <w:t>Technical meeting (Risk register; compensation events; Issues)</w:t>
            </w:r>
          </w:p>
        </w:tc>
        <w:tc>
          <w:tcPr>
            <w:tcW w:w="2612" w:type="dxa"/>
            <w:tcMar>
              <w:top w:w="57" w:type="dxa"/>
              <w:bottom w:w="57" w:type="dxa"/>
            </w:tcMar>
          </w:tcPr>
          <w:p w14:paraId="29F72712" w14:textId="77777777" w:rsidR="007837BB" w:rsidRPr="008E7F98" w:rsidRDefault="00777908" w:rsidP="007837BB">
            <w:r>
              <w:t xml:space="preserve"> PM</w:t>
            </w:r>
            <w:r w:rsidR="007837BB" w:rsidRPr="008E7F98">
              <w:t xml:space="preserve"> request.</w:t>
            </w:r>
          </w:p>
        </w:tc>
        <w:tc>
          <w:tcPr>
            <w:tcW w:w="2462" w:type="dxa"/>
            <w:tcMar>
              <w:top w:w="57" w:type="dxa"/>
              <w:bottom w:w="57" w:type="dxa"/>
            </w:tcMar>
          </w:tcPr>
          <w:p w14:paraId="09A2A2B4" w14:textId="77777777" w:rsidR="007837BB" w:rsidRDefault="007837BB" w:rsidP="007837BB"/>
          <w:p w14:paraId="3F48799B" w14:textId="48FB1A2B" w:rsidR="007837BB" w:rsidRPr="00AC29A2" w:rsidRDefault="00AB324A" w:rsidP="007837BB">
            <w:r>
              <w:t>Rigi</w:t>
            </w:r>
            <w:r w:rsidR="00AE3370">
              <w:t xml:space="preserve"> </w:t>
            </w:r>
            <w:r w:rsidR="007837BB">
              <w:t>Substation</w:t>
            </w:r>
            <w:r w:rsidR="001405DF">
              <w:t xml:space="preserve"> or MST</w:t>
            </w:r>
          </w:p>
        </w:tc>
        <w:tc>
          <w:tcPr>
            <w:tcW w:w="2284" w:type="dxa"/>
            <w:tcMar>
              <w:top w:w="57" w:type="dxa"/>
              <w:bottom w:w="57" w:type="dxa"/>
            </w:tcMar>
          </w:tcPr>
          <w:p w14:paraId="5A6DFB36" w14:textId="77777777" w:rsidR="007837BB" w:rsidRPr="008E7F98" w:rsidRDefault="007837BB" w:rsidP="007837BB">
            <w:r w:rsidRPr="008E7F98">
              <w:t>Employer, Contractor, Technical staff and end user</w:t>
            </w:r>
            <w:r>
              <w:t>s</w:t>
            </w:r>
            <w:r w:rsidRPr="008E7F98">
              <w:t>, safety and environmental staff.</w:t>
            </w:r>
          </w:p>
        </w:tc>
      </w:tr>
      <w:tr w:rsidR="007837BB" w:rsidRPr="008E7F98" w14:paraId="47AC6DB7" w14:textId="77777777" w:rsidTr="007837BB">
        <w:tc>
          <w:tcPr>
            <w:tcW w:w="2496" w:type="dxa"/>
            <w:tcMar>
              <w:top w:w="57" w:type="dxa"/>
              <w:bottom w:w="57" w:type="dxa"/>
            </w:tcMar>
          </w:tcPr>
          <w:p w14:paraId="052BDA0D" w14:textId="77777777" w:rsidR="007837BB" w:rsidRPr="008E7F98" w:rsidRDefault="007837BB" w:rsidP="007837BB">
            <w:r w:rsidRPr="008E7F98">
              <w:t>Overall project progress and feedback</w:t>
            </w:r>
          </w:p>
        </w:tc>
        <w:tc>
          <w:tcPr>
            <w:tcW w:w="2612" w:type="dxa"/>
            <w:tcMar>
              <w:top w:w="57" w:type="dxa"/>
              <w:bottom w:w="57" w:type="dxa"/>
            </w:tcMar>
          </w:tcPr>
          <w:p w14:paraId="7E58D3A0" w14:textId="77777777" w:rsidR="007837BB" w:rsidRPr="008E7F98" w:rsidRDefault="007837BB" w:rsidP="007837BB">
            <w:r w:rsidRPr="008E7F98">
              <w:t>Monthly on the</w:t>
            </w:r>
            <w:r>
              <w:t xml:space="preserve"> 1</w:t>
            </w:r>
            <w:r w:rsidRPr="00C1314F">
              <w:rPr>
                <w:vertAlign w:val="superscript"/>
              </w:rPr>
              <w:t>st</w:t>
            </w:r>
            <w:r>
              <w:t xml:space="preserve"> Tuesday </w:t>
            </w:r>
            <w:r w:rsidRPr="008E7F98">
              <w:t>of each month or</w:t>
            </w:r>
            <w:r w:rsidR="00AE3370">
              <w:t xml:space="preserve"> </w:t>
            </w:r>
            <w:r w:rsidRPr="008E7F98">
              <w:t xml:space="preserve"> the </w:t>
            </w:r>
            <w:r>
              <w:t>next working day if the mention day is a</w:t>
            </w:r>
            <w:r w:rsidRPr="008E7F98">
              <w:t xml:space="preserve"> Public holiday</w:t>
            </w:r>
          </w:p>
        </w:tc>
        <w:tc>
          <w:tcPr>
            <w:tcW w:w="2462" w:type="dxa"/>
            <w:tcMar>
              <w:top w:w="57" w:type="dxa"/>
              <w:bottom w:w="57" w:type="dxa"/>
            </w:tcMar>
          </w:tcPr>
          <w:p w14:paraId="30BB9617" w14:textId="77777777" w:rsidR="007837BB" w:rsidRDefault="007837BB" w:rsidP="007837BB"/>
          <w:p w14:paraId="2779B8AA" w14:textId="6427C8D9" w:rsidR="007837BB" w:rsidRPr="00AC29A2" w:rsidRDefault="00AB324A" w:rsidP="007837BB">
            <w:r>
              <w:t>Rigi</w:t>
            </w:r>
            <w:r w:rsidR="001405DF">
              <w:t xml:space="preserve"> </w:t>
            </w:r>
            <w:r w:rsidR="007837BB">
              <w:t>Substation</w:t>
            </w:r>
            <w:r w:rsidR="001405DF">
              <w:t xml:space="preserve"> or MST</w:t>
            </w:r>
          </w:p>
        </w:tc>
        <w:tc>
          <w:tcPr>
            <w:tcW w:w="2284" w:type="dxa"/>
            <w:tcMar>
              <w:top w:w="57" w:type="dxa"/>
              <w:bottom w:w="57" w:type="dxa"/>
            </w:tcMar>
          </w:tcPr>
          <w:p w14:paraId="03AE101A" w14:textId="77777777" w:rsidR="007837BB" w:rsidRPr="008E7F98" w:rsidRDefault="007837BB" w:rsidP="007837BB">
            <w:r w:rsidRPr="008E7F98">
              <w:rPr>
                <w:i/>
              </w:rPr>
              <w:t>Employer</w:t>
            </w:r>
            <w:r w:rsidRPr="008E7F98">
              <w:t xml:space="preserve">, </w:t>
            </w:r>
            <w:r w:rsidRPr="008E7F98">
              <w:rPr>
                <w:i/>
              </w:rPr>
              <w:t>Contractor</w:t>
            </w:r>
            <w:r w:rsidRPr="008E7F98">
              <w:t xml:space="preserve">, </w:t>
            </w:r>
            <w:r w:rsidRPr="008E7F98">
              <w:rPr>
                <w:i/>
              </w:rPr>
              <w:t>Supervisor</w:t>
            </w:r>
            <w:r w:rsidRPr="008E7F98">
              <w:t xml:space="preserve">, and </w:t>
            </w:r>
            <w:r>
              <w:t>other  Interested parties</w:t>
            </w:r>
          </w:p>
        </w:tc>
      </w:tr>
      <w:tr w:rsidR="00126FFA" w:rsidRPr="00154CE2" w14:paraId="2AFF2181" w14:textId="77777777" w:rsidTr="00126FFA">
        <w:tc>
          <w:tcPr>
            <w:tcW w:w="2496" w:type="dxa"/>
            <w:tcBorders>
              <w:top w:val="single" w:sz="4" w:space="0" w:color="auto"/>
              <w:left w:val="single" w:sz="4" w:space="0" w:color="auto"/>
              <w:bottom w:val="single" w:sz="4" w:space="0" w:color="auto"/>
              <w:right w:val="single" w:sz="4" w:space="0" w:color="auto"/>
            </w:tcBorders>
            <w:tcMar>
              <w:top w:w="57" w:type="dxa"/>
              <w:bottom w:w="57" w:type="dxa"/>
            </w:tcMar>
          </w:tcPr>
          <w:p w14:paraId="3CF9EF21" w14:textId="77777777" w:rsidR="00126FFA" w:rsidRPr="00126FFA" w:rsidRDefault="00126FFA" w:rsidP="00126FFA">
            <w:r w:rsidRPr="00126FFA">
              <w:t xml:space="preserve">Risk register and compensation events </w:t>
            </w:r>
          </w:p>
        </w:tc>
        <w:tc>
          <w:tcPr>
            <w:tcW w:w="2612" w:type="dxa"/>
            <w:tcBorders>
              <w:top w:val="single" w:sz="4" w:space="0" w:color="auto"/>
              <w:left w:val="single" w:sz="4" w:space="0" w:color="auto"/>
              <w:bottom w:val="single" w:sz="4" w:space="0" w:color="auto"/>
              <w:right w:val="single" w:sz="4" w:space="0" w:color="auto"/>
            </w:tcBorders>
            <w:tcMar>
              <w:top w:w="57" w:type="dxa"/>
              <w:bottom w:w="57" w:type="dxa"/>
            </w:tcMar>
          </w:tcPr>
          <w:p w14:paraId="5B57A32C" w14:textId="77777777" w:rsidR="00126FFA" w:rsidRPr="00126FFA" w:rsidRDefault="00126FFA" w:rsidP="00126FFA">
            <w:r w:rsidRPr="00126FFA">
              <w:t xml:space="preserve">As and when required </w:t>
            </w:r>
          </w:p>
        </w:tc>
        <w:tc>
          <w:tcPr>
            <w:tcW w:w="2462" w:type="dxa"/>
            <w:tcBorders>
              <w:top w:val="single" w:sz="4" w:space="0" w:color="auto"/>
              <w:left w:val="single" w:sz="4" w:space="0" w:color="auto"/>
              <w:bottom w:val="single" w:sz="4" w:space="0" w:color="auto"/>
              <w:right w:val="single" w:sz="4" w:space="0" w:color="auto"/>
            </w:tcBorders>
            <w:tcMar>
              <w:top w:w="57" w:type="dxa"/>
              <w:bottom w:w="57" w:type="dxa"/>
            </w:tcMar>
          </w:tcPr>
          <w:p w14:paraId="4C1BB530" w14:textId="77777777" w:rsidR="00126FFA" w:rsidRPr="00126FFA" w:rsidRDefault="00C7535F" w:rsidP="00126FFA">
            <w:r>
              <w:t>Site</w:t>
            </w:r>
            <w:r w:rsidR="00126FFA" w:rsidRPr="00126FFA">
              <w:t xml:space="preserve"> </w:t>
            </w:r>
          </w:p>
        </w:tc>
        <w:tc>
          <w:tcPr>
            <w:tcW w:w="2284" w:type="dxa"/>
            <w:tcBorders>
              <w:top w:val="single" w:sz="4" w:space="0" w:color="auto"/>
              <w:left w:val="single" w:sz="4" w:space="0" w:color="auto"/>
              <w:bottom w:val="single" w:sz="4" w:space="0" w:color="auto"/>
              <w:right w:val="single" w:sz="4" w:space="0" w:color="auto"/>
            </w:tcBorders>
            <w:tcMar>
              <w:top w:w="57" w:type="dxa"/>
              <w:bottom w:w="57" w:type="dxa"/>
            </w:tcMar>
          </w:tcPr>
          <w:p w14:paraId="5E02C2FC" w14:textId="77777777" w:rsidR="00126FFA" w:rsidRPr="00126FFA" w:rsidRDefault="00126FFA" w:rsidP="00126FFA">
            <w:pPr>
              <w:rPr>
                <w:i/>
              </w:rPr>
            </w:pPr>
            <w:r w:rsidRPr="00126FFA">
              <w:rPr>
                <w:i/>
              </w:rPr>
              <w:t xml:space="preserve">PM, QS, Site Supervisor, Contractor </w:t>
            </w:r>
          </w:p>
        </w:tc>
      </w:tr>
      <w:tr w:rsidR="00126FFA" w:rsidRPr="00154CE2" w14:paraId="36EB77E6" w14:textId="77777777" w:rsidTr="00126FFA">
        <w:tc>
          <w:tcPr>
            <w:tcW w:w="2496" w:type="dxa"/>
            <w:tcBorders>
              <w:top w:val="single" w:sz="4" w:space="0" w:color="auto"/>
              <w:left w:val="single" w:sz="4" w:space="0" w:color="auto"/>
              <w:bottom w:val="single" w:sz="4" w:space="0" w:color="auto"/>
              <w:right w:val="single" w:sz="4" w:space="0" w:color="auto"/>
            </w:tcBorders>
            <w:tcMar>
              <w:top w:w="57" w:type="dxa"/>
              <w:bottom w:w="57" w:type="dxa"/>
            </w:tcMar>
          </w:tcPr>
          <w:p w14:paraId="18B5112E" w14:textId="77777777" w:rsidR="00126FFA" w:rsidRPr="00126FFA" w:rsidRDefault="00126FFA" w:rsidP="00126FFA">
            <w:r w:rsidRPr="00126FFA">
              <w:t xml:space="preserve">Overall contract progress and feedback </w:t>
            </w:r>
          </w:p>
        </w:tc>
        <w:tc>
          <w:tcPr>
            <w:tcW w:w="2612" w:type="dxa"/>
            <w:tcBorders>
              <w:top w:val="single" w:sz="4" w:space="0" w:color="auto"/>
              <w:left w:val="single" w:sz="4" w:space="0" w:color="auto"/>
              <w:bottom w:val="single" w:sz="4" w:space="0" w:color="auto"/>
              <w:right w:val="single" w:sz="4" w:space="0" w:color="auto"/>
            </w:tcBorders>
            <w:tcMar>
              <w:top w:w="57" w:type="dxa"/>
              <w:bottom w:w="57" w:type="dxa"/>
            </w:tcMar>
          </w:tcPr>
          <w:p w14:paraId="7560D7D7" w14:textId="77777777" w:rsidR="00126FFA" w:rsidRPr="00126FFA" w:rsidRDefault="00126FFA" w:rsidP="00126FFA">
            <w:r w:rsidRPr="00126FFA">
              <w:t xml:space="preserve">Monthly on Site </w:t>
            </w:r>
          </w:p>
        </w:tc>
        <w:tc>
          <w:tcPr>
            <w:tcW w:w="2462" w:type="dxa"/>
            <w:tcBorders>
              <w:top w:val="single" w:sz="4" w:space="0" w:color="auto"/>
              <w:left w:val="single" w:sz="4" w:space="0" w:color="auto"/>
              <w:bottom w:val="single" w:sz="4" w:space="0" w:color="auto"/>
              <w:right w:val="single" w:sz="4" w:space="0" w:color="auto"/>
            </w:tcBorders>
            <w:tcMar>
              <w:top w:w="57" w:type="dxa"/>
              <w:bottom w:w="57" w:type="dxa"/>
            </w:tcMar>
          </w:tcPr>
          <w:p w14:paraId="1F4553E9" w14:textId="77777777" w:rsidR="00126FFA" w:rsidRPr="00126FFA" w:rsidRDefault="00126FFA" w:rsidP="00126FFA">
            <w:r w:rsidRPr="00126FFA">
              <w:t xml:space="preserve">Site </w:t>
            </w:r>
          </w:p>
        </w:tc>
        <w:tc>
          <w:tcPr>
            <w:tcW w:w="2284" w:type="dxa"/>
            <w:tcBorders>
              <w:top w:val="single" w:sz="4" w:space="0" w:color="auto"/>
              <w:left w:val="single" w:sz="4" w:space="0" w:color="auto"/>
              <w:bottom w:val="single" w:sz="4" w:space="0" w:color="auto"/>
              <w:right w:val="single" w:sz="4" w:space="0" w:color="auto"/>
            </w:tcBorders>
            <w:tcMar>
              <w:top w:w="57" w:type="dxa"/>
              <w:bottom w:w="57" w:type="dxa"/>
            </w:tcMar>
          </w:tcPr>
          <w:p w14:paraId="41B0CE69" w14:textId="77777777" w:rsidR="00126FFA" w:rsidRPr="00126FFA" w:rsidRDefault="00126FFA" w:rsidP="00126FFA">
            <w:pPr>
              <w:rPr>
                <w:i/>
              </w:rPr>
            </w:pPr>
            <w:r w:rsidRPr="00126FFA">
              <w:rPr>
                <w:i/>
              </w:rPr>
              <w:t xml:space="preserve">Employer, Contractor, Supervisor, and Grid Representatives </w:t>
            </w:r>
          </w:p>
        </w:tc>
      </w:tr>
      <w:tr w:rsidR="00126FFA" w:rsidRPr="00154CE2" w14:paraId="74DA03B8" w14:textId="77777777" w:rsidTr="00126FFA">
        <w:tc>
          <w:tcPr>
            <w:tcW w:w="2496" w:type="dxa"/>
            <w:tcBorders>
              <w:top w:val="single" w:sz="4" w:space="0" w:color="auto"/>
              <w:left w:val="single" w:sz="4" w:space="0" w:color="auto"/>
              <w:bottom w:val="single" w:sz="4" w:space="0" w:color="auto"/>
              <w:right w:val="single" w:sz="4" w:space="0" w:color="auto"/>
            </w:tcBorders>
            <w:tcMar>
              <w:top w:w="57" w:type="dxa"/>
              <w:bottom w:w="57" w:type="dxa"/>
            </w:tcMar>
          </w:tcPr>
          <w:p w14:paraId="02637FA9" w14:textId="77777777" w:rsidR="00126FFA" w:rsidRPr="00126FFA" w:rsidRDefault="00126FFA" w:rsidP="00126FFA">
            <w:r w:rsidRPr="00126FFA">
              <w:t xml:space="preserve">Inaugural meeting </w:t>
            </w:r>
          </w:p>
        </w:tc>
        <w:tc>
          <w:tcPr>
            <w:tcW w:w="2612" w:type="dxa"/>
            <w:tcBorders>
              <w:top w:val="single" w:sz="4" w:space="0" w:color="auto"/>
              <w:left w:val="single" w:sz="4" w:space="0" w:color="auto"/>
              <w:bottom w:val="single" w:sz="4" w:space="0" w:color="auto"/>
              <w:right w:val="single" w:sz="4" w:space="0" w:color="auto"/>
            </w:tcBorders>
            <w:tcMar>
              <w:top w:w="57" w:type="dxa"/>
              <w:bottom w:w="57" w:type="dxa"/>
            </w:tcMar>
          </w:tcPr>
          <w:p w14:paraId="3E252659" w14:textId="77777777" w:rsidR="00126FFA" w:rsidRPr="00126FFA" w:rsidRDefault="00126FFA" w:rsidP="00126FFA">
            <w:r w:rsidRPr="00126FFA">
              <w:t xml:space="preserve">Before or after safety and environmental files have been assessed and approved. </w:t>
            </w:r>
          </w:p>
        </w:tc>
        <w:tc>
          <w:tcPr>
            <w:tcW w:w="2462" w:type="dxa"/>
            <w:tcBorders>
              <w:top w:val="single" w:sz="4" w:space="0" w:color="auto"/>
              <w:left w:val="single" w:sz="4" w:space="0" w:color="auto"/>
              <w:bottom w:val="single" w:sz="4" w:space="0" w:color="auto"/>
              <w:right w:val="single" w:sz="4" w:space="0" w:color="auto"/>
            </w:tcBorders>
            <w:tcMar>
              <w:top w:w="57" w:type="dxa"/>
              <w:bottom w:w="57" w:type="dxa"/>
            </w:tcMar>
          </w:tcPr>
          <w:p w14:paraId="323D07C4" w14:textId="77777777" w:rsidR="00126FFA" w:rsidRPr="00126FFA" w:rsidRDefault="00126FFA" w:rsidP="00126FFA">
            <w:r w:rsidRPr="00126FFA">
              <w:t xml:space="preserve">Site </w:t>
            </w:r>
          </w:p>
        </w:tc>
        <w:tc>
          <w:tcPr>
            <w:tcW w:w="2284" w:type="dxa"/>
            <w:tcBorders>
              <w:top w:val="single" w:sz="4" w:space="0" w:color="auto"/>
              <w:left w:val="single" w:sz="4" w:space="0" w:color="auto"/>
              <w:bottom w:val="single" w:sz="4" w:space="0" w:color="auto"/>
              <w:right w:val="single" w:sz="4" w:space="0" w:color="auto"/>
            </w:tcBorders>
            <w:tcMar>
              <w:top w:w="57" w:type="dxa"/>
              <w:bottom w:w="57" w:type="dxa"/>
            </w:tcMar>
          </w:tcPr>
          <w:p w14:paraId="6A5FB61A" w14:textId="77777777" w:rsidR="00126FFA" w:rsidRPr="00126FFA" w:rsidRDefault="00126FFA" w:rsidP="00126FFA">
            <w:pPr>
              <w:rPr>
                <w:i/>
              </w:rPr>
            </w:pPr>
            <w:r w:rsidRPr="00126FFA">
              <w:rPr>
                <w:i/>
              </w:rPr>
              <w:t xml:space="preserve">PM, QS, Site Supervisor, EA, Grid safety and environmental representatives and the Contractor. </w:t>
            </w:r>
          </w:p>
        </w:tc>
      </w:tr>
      <w:tr w:rsidR="00126FFA" w:rsidRPr="00154CE2" w14:paraId="00AF1A8F" w14:textId="77777777" w:rsidTr="00126FFA">
        <w:tc>
          <w:tcPr>
            <w:tcW w:w="2496" w:type="dxa"/>
            <w:tcBorders>
              <w:top w:val="single" w:sz="4" w:space="0" w:color="auto"/>
              <w:left w:val="single" w:sz="4" w:space="0" w:color="auto"/>
              <w:bottom w:val="single" w:sz="4" w:space="0" w:color="auto"/>
              <w:right w:val="single" w:sz="4" w:space="0" w:color="auto"/>
            </w:tcBorders>
            <w:tcMar>
              <w:top w:w="57" w:type="dxa"/>
              <w:bottom w:w="57" w:type="dxa"/>
            </w:tcMar>
          </w:tcPr>
          <w:p w14:paraId="6ACDA8D8" w14:textId="77777777" w:rsidR="00126FFA" w:rsidRPr="00126FFA" w:rsidRDefault="00126FFA" w:rsidP="00126FFA">
            <w:r w:rsidRPr="00126FFA">
              <w:lastRenderedPageBreak/>
              <w:t xml:space="preserve">Toolbox talk and risk assessment </w:t>
            </w:r>
          </w:p>
        </w:tc>
        <w:tc>
          <w:tcPr>
            <w:tcW w:w="2612" w:type="dxa"/>
            <w:tcBorders>
              <w:top w:val="single" w:sz="4" w:space="0" w:color="auto"/>
              <w:left w:val="single" w:sz="4" w:space="0" w:color="auto"/>
              <w:bottom w:val="single" w:sz="4" w:space="0" w:color="auto"/>
              <w:right w:val="single" w:sz="4" w:space="0" w:color="auto"/>
            </w:tcBorders>
            <w:tcMar>
              <w:top w:w="57" w:type="dxa"/>
              <w:bottom w:w="57" w:type="dxa"/>
            </w:tcMar>
          </w:tcPr>
          <w:p w14:paraId="6ED3622C" w14:textId="77777777" w:rsidR="00126FFA" w:rsidRPr="00126FFA" w:rsidRDefault="00126FFA" w:rsidP="00126FFA">
            <w:r w:rsidRPr="00126FFA">
              <w:t xml:space="preserve">Daily on Site before work begins. </w:t>
            </w:r>
          </w:p>
        </w:tc>
        <w:tc>
          <w:tcPr>
            <w:tcW w:w="2462" w:type="dxa"/>
            <w:tcBorders>
              <w:top w:val="single" w:sz="4" w:space="0" w:color="auto"/>
              <w:left w:val="single" w:sz="4" w:space="0" w:color="auto"/>
              <w:bottom w:val="single" w:sz="4" w:space="0" w:color="auto"/>
              <w:right w:val="single" w:sz="4" w:space="0" w:color="auto"/>
            </w:tcBorders>
            <w:tcMar>
              <w:top w:w="57" w:type="dxa"/>
              <w:bottom w:w="57" w:type="dxa"/>
            </w:tcMar>
          </w:tcPr>
          <w:p w14:paraId="3E6A2DFE" w14:textId="77777777" w:rsidR="00126FFA" w:rsidRPr="00126FFA" w:rsidRDefault="00126FFA" w:rsidP="00126FFA">
            <w:r w:rsidRPr="00126FFA">
              <w:t xml:space="preserve">Site </w:t>
            </w:r>
          </w:p>
        </w:tc>
        <w:tc>
          <w:tcPr>
            <w:tcW w:w="2284" w:type="dxa"/>
            <w:tcBorders>
              <w:top w:val="single" w:sz="4" w:space="0" w:color="auto"/>
              <w:left w:val="single" w:sz="4" w:space="0" w:color="auto"/>
              <w:bottom w:val="single" w:sz="4" w:space="0" w:color="auto"/>
              <w:right w:val="single" w:sz="4" w:space="0" w:color="auto"/>
            </w:tcBorders>
            <w:tcMar>
              <w:top w:w="57" w:type="dxa"/>
              <w:bottom w:w="57" w:type="dxa"/>
            </w:tcMar>
          </w:tcPr>
          <w:p w14:paraId="0A73346E" w14:textId="77777777" w:rsidR="00126FFA" w:rsidRPr="00126FFA" w:rsidRDefault="00126FFA" w:rsidP="00126FFA">
            <w:pPr>
              <w:rPr>
                <w:i/>
              </w:rPr>
            </w:pPr>
            <w:r w:rsidRPr="00126FFA">
              <w:rPr>
                <w:i/>
              </w:rPr>
              <w:t xml:space="preserve">Contractor and Site Supervisor. </w:t>
            </w:r>
          </w:p>
        </w:tc>
      </w:tr>
    </w:tbl>
    <w:p w14:paraId="589A9512" w14:textId="77777777" w:rsidR="007837BB" w:rsidRPr="005641A9" w:rsidRDefault="007837BB" w:rsidP="007837BB">
      <w:pPr>
        <w:rPr>
          <w:color w:val="FF0000"/>
        </w:rPr>
      </w:pPr>
    </w:p>
    <w:p w14:paraId="3D55CB6D" w14:textId="77777777" w:rsidR="007837BB" w:rsidRPr="00102C9C" w:rsidRDefault="007837BB" w:rsidP="007837BB">
      <w:r w:rsidRPr="00102C9C">
        <w:t xml:space="preserve">Meetings of a specialist nature may be convened as specified elsewhere in this </w:t>
      </w:r>
      <w:r w:rsidRPr="00102C9C">
        <w:rPr>
          <w:i/>
        </w:rPr>
        <w:t>Works Information</w:t>
      </w:r>
      <w:r w:rsidRPr="00102C9C">
        <w:t xml:space="preserve"> or if not so specified by persons and at times and locations to suit the Parties, the nature and the progress of the </w:t>
      </w:r>
      <w:r w:rsidRPr="00102C9C">
        <w:rPr>
          <w:i/>
        </w:rPr>
        <w:t>works</w:t>
      </w:r>
      <w:r w:rsidRPr="00102C9C">
        <w:t xml:space="preserve">.  Records of these meetings are submitted to the </w:t>
      </w:r>
      <w:r w:rsidRPr="00102C9C">
        <w:rPr>
          <w:i/>
        </w:rPr>
        <w:t>Project Manager</w:t>
      </w:r>
      <w:r w:rsidRPr="00102C9C">
        <w:t xml:space="preserve"> by the person convening the meeting within five days of the meeting.  </w:t>
      </w:r>
    </w:p>
    <w:p w14:paraId="1F69EB84" w14:textId="77777777" w:rsidR="007837BB" w:rsidRPr="00102C9C" w:rsidRDefault="007837BB" w:rsidP="007837BB"/>
    <w:p w14:paraId="3D7CF567" w14:textId="77777777" w:rsidR="007837BB" w:rsidRPr="00102C9C" w:rsidRDefault="007837BB" w:rsidP="007837BB">
      <w:r w:rsidRPr="00102C9C">
        <w:t xml:space="preserve">All meetings are recorded using minutes or a register prepared and circulated by the person who convened the meeting.   Such minutes or register shall not be used for the purpose of confirming actions or instructions under the contract as these shall be done separately by the person identified in the </w:t>
      </w:r>
      <w:r w:rsidRPr="00102C9C">
        <w:rPr>
          <w:i/>
        </w:rPr>
        <w:t>conditions of contract</w:t>
      </w:r>
      <w:r w:rsidRPr="00102C9C">
        <w:t xml:space="preserve"> to carry out such actions or instructions.  </w:t>
      </w:r>
    </w:p>
    <w:p w14:paraId="7DDF5112" w14:textId="77777777" w:rsidR="007837BB" w:rsidRPr="00102C9C" w:rsidRDefault="007837BB" w:rsidP="007837BB"/>
    <w:p w14:paraId="7B362BE0" w14:textId="48934E2B" w:rsidR="007837BB" w:rsidRPr="00102C9C" w:rsidRDefault="007837BB" w:rsidP="007837BB">
      <w:r w:rsidRPr="00102C9C">
        <w:t xml:space="preserve">Meetings are arranged as per the specific contract requirements. During the design phase the progress feedback meetings are held at </w:t>
      </w:r>
      <w:r w:rsidR="00126FFA">
        <w:t>NTCSA</w:t>
      </w:r>
      <w:r w:rsidR="001405DF">
        <w:t xml:space="preserve"> </w:t>
      </w:r>
      <w:r>
        <w:t>Substation</w:t>
      </w:r>
      <w:r w:rsidR="009722BA">
        <w:t>/s</w:t>
      </w:r>
      <w:r>
        <w:t xml:space="preserve"> </w:t>
      </w:r>
      <w:r w:rsidRPr="00102C9C">
        <w:t xml:space="preserve">or via MST on a bi-weekly basis. This meeting is attended by </w:t>
      </w:r>
      <w:r w:rsidRPr="00102C9C">
        <w:rPr>
          <w:i/>
        </w:rPr>
        <w:t>Employer’s</w:t>
      </w:r>
      <w:r w:rsidRPr="00102C9C">
        <w:t xml:space="preserve"> representatives and </w:t>
      </w:r>
      <w:r w:rsidRPr="00102C9C">
        <w:rPr>
          <w:i/>
        </w:rPr>
        <w:t xml:space="preserve">Contractor </w:t>
      </w:r>
      <w:r w:rsidRPr="00102C9C">
        <w:t>representatives.</w:t>
      </w:r>
    </w:p>
    <w:p w14:paraId="683E38D1" w14:textId="77777777" w:rsidR="007837BB" w:rsidRDefault="007837BB" w:rsidP="007837BB"/>
    <w:p w14:paraId="4864AEAF" w14:textId="77777777" w:rsidR="002830BC" w:rsidRPr="00380480" w:rsidRDefault="002830BC" w:rsidP="002830BC">
      <w:pPr>
        <w:pStyle w:val="Heading2"/>
        <w:numPr>
          <w:ilvl w:val="1"/>
          <w:numId w:val="29"/>
        </w:numPr>
      </w:pPr>
      <w:bookmarkStart w:id="54" w:name="_Toc137798044"/>
      <w:bookmarkStart w:id="55" w:name="_Toc229128247"/>
      <w:bookmarkStart w:id="56" w:name="_Toc227059917"/>
      <w:r w:rsidRPr="00380480">
        <w:t>Documentation control</w:t>
      </w:r>
      <w:bookmarkEnd w:id="54"/>
      <w:bookmarkEnd w:id="55"/>
      <w:bookmarkEnd w:id="56"/>
    </w:p>
    <w:p w14:paraId="598E5E51" w14:textId="77777777" w:rsidR="002830BC" w:rsidRDefault="002830BC" w:rsidP="002830BC"/>
    <w:p w14:paraId="45C53519" w14:textId="77777777" w:rsidR="00F20EB7" w:rsidRPr="003451EE" w:rsidRDefault="00F20EB7" w:rsidP="00F20EB7">
      <w:pPr>
        <w:numPr>
          <w:ilvl w:val="0"/>
          <w:numId w:val="39"/>
        </w:numPr>
        <w:tabs>
          <w:tab w:val="clear" w:pos="357"/>
          <w:tab w:val="left" w:pos="284"/>
        </w:tabs>
        <w:ind w:left="284" w:hanging="284"/>
        <w:jc w:val="left"/>
      </w:pPr>
      <w:r w:rsidRPr="003451EE">
        <w:t>All verbal communication are followed up with written confirmation</w:t>
      </w:r>
    </w:p>
    <w:p w14:paraId="3992DA99" w14:textId="77777777" w:rsidR="00F20EB7" w:rsidRPr="003451EE" w:rsidRDefault="00F20EB7" w:rsidP="00F20EB7">
      <w:pPr>
        <w:numPr>
          <w:ilvl w:val="0"/>
          <w:numId w:val="39"/>
        </w:numPr>
        <w:tabs>
          <w:tab w:val="clear" w:pos="357"/>
          <w:tab w:val="left" w:pos="284"/>
        </w:tabs>
        <w:ind w:left="284" w:hanging="284"/>
      </w:pPr>
      <w:r w:rsidRPr="003451EE">
        <w:t>All written communication should be on formal letters with Corporate letter heads</w:t>
      </w:r>
    </w:p>
    <w:p w14:paraId="51D8E33E" w14:textId="77777777" w:rsidR="00F20EB7" w:rsidRPr="003451EE" w:rsidRDefault="00F20EB7" w:rsidP="00F20EB7">
      <w:pPr>
        <w:numPr>
          <w:ilvl w:val="0"/>
          <w:numId w:val="39"/>
        </w:numPr>
        <w:tabs>
          <w:tab w:val="clear" w:pos="357"/>
          <w:tab w:val="left" w:pos="284"/>
        </w:tabs>
        <w:ind w:left="284" w:hanging="284"/>
      </w:pPr>
      <w:r w:rsidRPr="003451EE">
        <w:t>An email system is used for general communication</w:t>
      </w:r>
    </w:p>
    <w:p w14:paraId="08929C31" w14:textId="77777777" w:rsidR="00F20EB7" w:rsidRPr="003451EE" w:rsidRDefault="00F20EB7" w:rsidP="00F20EB7">
      <w:pPr>
        <w:numPr>
          <w:ilvl w:val="0"/>
          <w:numId w:val="39"/>
        </w:numPr>
        <w:tabs>
          <w:tab w:val="clear" w:pos="357"/>
          <w:tab w:val="left" w:pos="284"/>
        </w:tabs>
        <w:ind w:left="284" w:hanging="284"/>
      </w:pPr>
      <w:r w:rsidRPr="003451EE">
        <w:t>Minutes of Meetings are held for all meetings relating to the project</w:t>
      </w:r>
    </w:p>
    <w:p w14:paraId="7B7EAF08" w14:textId="77777777" w:rsidR="00F20EB7" w:rsidRPr="003451EE" w:rsidRDefault="00F20EB7" w:rsidP="00F20EB7">
      <w:pPr>
        <w:numPr>
          <w:ilvl w:val="0"/>
          <w:numId w:val="39"/>
        </w:numPr>
        <w:tabs>
          <w:tab w:val="clear" w:pos="357"/>
          <w:tab w:val="left" w:pos="284"/>
        </w:tabs>
        <w:ind w:left="284" w:hanging="284"/>
      </w:pPr>
      <w:r w:rsidRPr="003451EE">
        <w:t>Communication is extremely important and is managed to ensure maximum benefits to the project.</w:t>
      </w:r>
    </w:p>
    <w:p w14:paraId="460DBEB1" w14:textId="77777777" w:rsidR="00F20EB7" w:rsidRPr="003451EE" w:rsidRDefault="00F20EB7" w:rsidP="00F20EB7">
      <w:pPr>
        <w:numPr>
          <w:ilvl w:val="0"/>
          <w:numId w:val="39"/>
        </w:numPr>
        <w:tabs>
          <w:tab w:val="clear" w:pos="357"/>
          <w:tab w:val="left" w:pos="284"/>
        </w:tabs>
        <w:ind w:left="284" w:hanging="284"/>
      </w:pPr>
      <w:r w:rsidRPr="003451EE">
        <w:t>A document management system will be implemented.</w:t>
      </w:r>
    </w:p>
    <w:p w14:paraId="18595EA6" w14:textId="77777777" w:rsidR="00F20EB7" w:rsidRPr="003451EE" w:rsidRDefault="00F20EB7" w:rsidP="00F20EB7">
      <w:pPr>
        <w:numPr>
          <w:ilvl w:val="0"/>
          <w:numId w:val="39"/>
        </w:numPr>
        <w:tabs>
          <w:tab w:val="clear" w:pos="357"/>
          <w:tab w:val="left" w:pos="284"/>
        </w:tabs>
        <w:ind w:left="284" w:hanging="284"/>
        <w:rPr>
          <w:sz w:val="22"/>
          <w:szCs w:val="22"/>
        </w:rPr>
      </w:pPr>
      <w:r w:rsidRPr="003451EE">
        <w:rPr>
          <w:szCs w:val="22"/>
        </w:rPr>
        <w:t xml:space="preserve">All communication to be directed to the </w:t>
      </w:r>
      <w:r w:rsidRPr="003451EE">
        <w:rPr>
          <w:i/>
          <w:szCs w:val="22"/>
        </w:rPr>
        <w:t>Project Manager</w:t>
      </w:r>
    </w:p>
    <w:p w14:paraId="3790D1AF" w14:textId="77777777" w:rsidR="002830BC" w:rsidRDefault="002830BC" w:rsidP="002830BC"/>
    <w:p w14:paraId="49C8F613" w14:textId="77777777" w:rsidR="002830BC" w:rsidRPr="00380480" w:rsidRDefault="002830BC" w:rsidP="002830BC"/>
    <w:p w14:paraId="3D950607" w14:textId="77777777" w:rsidR="002830BC" w:rsidRDefault="002830BC" w:rsidP="002830BC">
      <w:pPr>
        <w:pStyle w:val="Heading2"/>
        <w:numPr>
          <w:ilvl w:val="1"/>
          <w:numId w:val="29"/>
        </w:numPr>
      </w:pPr>
      <w:bookmarkStart w:id="57" w:name="_Ref134768869"/>
      <w:bookmarkStart w:id="58" w:name="_Toc137798045"/>
      <w:bookmarkStart w:id="59" w:name="_Toc229128248"/>
      <w:bookmarkStart w:id="60" w:name="_Toc227059918"/>
      <w:r>
        <w:t>Health and safety risk management</w:t>
      </w:r>
      <w:bookmarkEnd w:id="57"/>
      <w:bookmarkEnd w:id="58"/>
      <w:bookmarkEnd w:id="59"/>
      <w:bookmarkEnd w:id="60"/>
    </w:p>
    <w:p w14:paraId="19150D31" w14:textId="77777777" w:rsidR="00126FFA" w:rsidRDefault="00126FFA" w:rsidP="00126FFA">
      <w:r>
        <w:t>The Contractor shall at all times comply with the health and safety requirements prescribed by law as they may apply to the works.  The Contractor shall comply with the health and safety requirements contained in in the following documents:</w:t>
      </w:r>
    </w:p>
    <w:p w14:paraId="57A7D1B0" w14:textId="77777777" w:rsidR="00126FFA" w:rsidRDefault="00126FFA" w:rsidP="00126FFA"/>
    <w:p w14:paraId="5C243250" w14:textId="77777777" w:rsidR="00126FFA" w:rsidRDefault="00126FFA" w:rsidP="00126FFA">
      <w:r>
        <w:t>•           SHEQ policy – 32 727</w:t>
      </w:r>
    </w:p>
    <w:p w14:paraId="73AB1E0C" w14:textId="77777777" w:rsidR="00126FFA" w:rsidRDefault="00126FFA" w:rsidP="00126FFA">
      <w:r>
        <w:t>•           NTCSA Procurement and supply chain management procedure – 32-1034</w:t>
      </w:r>
    </w:p>
    <w:p w14:paraId="06AC9D49" w14:textId="77777777" w:rsidR="00126FFA" w:rsidRDefault="00126FFA" w:rsidP="00126FFA">
      <w:r>
        <w:t>•           SHE Requirements for the NTCSA Commercial process – 32- 726</w:t>
      </w:r>
    </w:p>
    <w:p w14:paraId="271AB4CA" w14:textId="77777777" w:rsidR="00126FFA" w:rsidRDefault="00126FFA" w:rsidP="00126FFA">
      <w:r>
        <w:t>•           Contractor health and safety requirements – 32-136</w:t>
      </w:r>
    </w:p>
    <w:p w14:paraId="469676DC" w14:textId="77777777" w:rsidR="00126FFA" w:rsidRDefault="00126FFA" w:rsidP="00126FFA">
      <w:r>
        <w:t>•           Integrated SHE organisation: roles and responsibilities and statutory appointments – 32-296</w:t>
      </w:r>
    </w:p>
    <w:p w14:paraId="155AA8B8" w14:textId="77777777" w:rsidR="00126FFA" w:rsidRDefault="00126FFA" w:rsidP="00126FFA">
      <w:r>
        <w:t>•           Life saving rules – 240-62196227</w:t>
      </w:r>
    </w:p>
    <w:p w14:paraId="520769AB" w14:textId="77777777" w:rsidR="00126FFA" w:rsidRDefault="00126FFA" w:rsidP="00126FFA">
      <w:r>
        <w:t>•           Working at heights – 32-418</w:t>
      </w:r>
    </w:p>
    <w:p w14:paraId="016DA243" w14:textId="77777777" w:rsidR="00126FFA" w:rsidRDefault="00126FFA" w:rsidP="00126FFA">
      <w:r>
        <w:t xml:space="preserve">•           NTCSA Vehicle safety specification – 32-345 </w:t>
      </w:r>
    </w:p>
    <w:p w14:paraId="65F68F59" w14:textId="77777777" w:rsidR="00126FFA" w:rsidRDefault="00126FFA" w:rsidP="00126FFA">
      <w:r>
        <w:t xml:space="preserve">•           Employer’s Health and Safety requirements - TST32-136 </w:t>
      </w:r>
    </w:p>
    <w:p w14:paraId="3EE62D37" w14:textId="77777777" w:rsidR="00126FFA" w:rsidRDefault="00126FFA" w:rsidP="00126FFA"/>
    <w:p w14:paraId="1F615ACB" w14:textId="77777777" w:rsidR="00126FFA" w:rsidRDefault="00126FFA" w:rsidP="00126FFA">
      <w:r>
        <w:t>The authorization procedure for a permit to work shall be followed by the Contractor before commencing work on site. It is the Contractor’s responsibility to ensure that a permit to work is obtained before access to the work can be given. It is the Contractor’s responsibility to also ensure that the safety file has been audited by the Health and Safety Representatives before establishing site.</w:t>
      </w:r>
    </w:p>
    <w:p w14:paraId="74E4DFFB" w14:textId="77777777" w:rsidR="00126FFA" w:rsidRDefault="00126FFA" w:rsidP="00126FFA"/>
    <w:p w14:paraId="0B718FE8" w14:textId="77777777" w:rsidR="00126FFA" w:rsidRDefault="00126FFA" w:rsidP="00126FFA">
      <w:r>
        <w:t>The Contractor must be in possession of current first aid certificate. The Contractor’s trucks must have a valid and current crane test certificate with the truck driver and crane operator’s certificate. All tools must have valid and current test certificates, which must be produced two weeks before site establishment.</w:t>
      </w:r>
    </w:p>
    <w:p w14:paraId="1EAA642A" w14:textId="77777777" w:rsidR="00126FFA" w:rsidRDefault="00126FFA" w:rsidP="00126FFA"/>
    <w:p w14:paraId="09D17188" w14:textId="77777777" w:rsidR="00126FFA" w:rsidRDefault="00126FFA" w:rsidP="00126FFA">
      <w:r>
        <w:t>The Contractor will only leave site once a written site instruction has been issued by an NTCSA site representative. Working hours will be from 08h00 to 16h00 during week days (as per outages) ,weekend work to be carried out only on request by  NTCSA.</w:t>
      </w:r>
    </w:p>
    <w:p w14:paraId="42FD32D1" w14:textId="77777777" w:rsidR="00126FFA" w:rsidRDefault="00126FFA" w:rsidP="00126FFA"/>
    <w:p w14:paraId="06934F8D" w14:textId="77777777" w:rsidR="00126FFA" w:rsidRDefault="00126FFA" w:rsidP="00126FFA">
      <w:r>
        <w:lastRenderedPageBreak/>
        <w:t>The Contractor is to have an NTCSA certified and authorized person available in each area where work is being performed at all times in accordance with NTCSA transmission standard TST32-136 contractor safety in a high voltage environment.</w:t>
      </w:r>
    </w:p>
    <w:p w14:paraId="5C5F7C9C" w14:textId="77777777" w:rsidR="00126FFA" w:rsidRDefault="00126FFA" w:rsidP="00126FFA"/>
    <w:p w14:paraId="563C42D7" w14:textId="77777777" w:rsidR="00126FFA" w:rsidRDefault="00126FFA" w:rsidP="00126FFA">
      <w:r>
        <w:t>A complete safety and risk assessment must be done BEFORE the contractor starts works on site. The Site Supervisor will be monitoring the works continuously to ensure strict adherence to Safety rules. If needed, the contractor is to visit the site at the Contractor’s own cost before work commences to familiarize with the scope of works and to assess any safety issues.</w:t>
      </w:r>
    </w:p>
    <w:p w14:paraId="60DD0799" w14:textId="77777777" w:rsidR="00126FFA" w:rsidRDefault="00126FFA" w:rsidP="00126FFA"/>
    <w:p w14:paraId="1A795C17" w14:textId="77777777" w:rsidR="00126FFA" w:rsidRDefault="00126FFA" w:rsidP="00126FFA">
      <w:r>
        <w:t>Before any excavation is commenced, it will be the responsibility of the Contractor to ascertain from the Site Supervisor the position of any existing services on site.  Once these are indicated to the contractor they shall be deemed “known”.  Any costs incurred for repairs to any “known” services shall be for the contractor’s account.</w:t>
      </w:r>
    </w:p>
    <w:p w14:paraId="3CCE9A39" w14:textId="77777777" w:rsidR="00126FFA" w:rsidRDefault="00126FFA" w:rsidP="00126FFA"/>
    <w:p w14:paraId="5CFF5B91" w14:textId="77777777" w:rsidR="00126FFA" w:rsidRDefault="00126FFA" w:rsidP="00126FFA">
      <w:r>
        <w:t>The Contractor shall allow safe access for other contractors and NTCSA personnel when required.</w:t>
      </w:r>
    </w:p>
    <w:p w14:paraId="4B68A1DE" w14:textId="77777777" w:rsidR="00126FFA" w:rsidRDefault="00126FFA" w:rsidP="00126FFA"/>
    <w:p w14:paraId="08169379" w14:textId="77777777" w:rsidR="00126FFA" w:rsidRDefault="00126FFA" w:rsidP="00126FFA">
      <w:r>
        <w:t>The Contractor shall establish a refuse control system.  All waste is to be collected and disposed of as required by NTCSA and the local authority.</w:t>
      </w:r>
    </w:p>
    <w:p w14:paraId="652449EB" w14:textId="77777777" w:rsidR="00126FFA" w:rsidRDefault="00126FFA" w:rsidP="00126FFA"/>
    <w:p w14:paraId="3C34A8B8" w14:textId="77777777" w:rsidR="00126FFA" w:rsidRDefault="00126FFA" w:rsidP="00126FFA">
      <w:r>
        <w:t>The Contractor shall make his own arrangements for the provision of accommodation for his employees.</w:t>
      </w:r>
    </w:p>
    <w:p w14:paraId="4B396758" w14:textId="77777777" w:rsidR="002830BC" w:rsidRPr="00380480" w:rsidRDefault="002830BC" w:rsidP="002830BC"/>
    <w:p w14:paraId="743E8643" w14:textId="77777777" w:rsidR="002830BC" w:rsidRDefault="002830BC" w:rsidP="002830BC">
      <w:pPr>
        <w:pStyle w:val="Heading2"/>
        <w:numPr>
          <w:ilvl w:val="1"/>
          <w:numId w:val="29"/>
        </w:numPr>
      </w:pPr>
      <w:bookmarkStart w:id="61" w:name="_Toc137798046"/>
      <w:bookmarkStart w:id="62" w:name="_Toc229128249"/>
      <w:bookmarkStart w:id="63" w:name="_Toc227059919"/>
      <w:r>
        <w:t>Environmental constraints and management</w:t>
      </w:r>
      <w:bookmarkEnd w:id="61"/>
      <w:bookmarkEnd w:id="62"/>
      <w:bookmarkEnd w:id="63"/>
    </w:p>
    <w:p w14:paraId="1DB1BCBE" w14:textId="77777777" w:rsidR="001F36C2" w:rsidRPr="0089258B" w:rsidRDefault="001F36C2" w:rsidP="001F36C2">
      <w:r w:rsidRPr="0089258B">
        <w:t xml:space="preserve">The Contractor is required to ensure that all goods, services or works supplied in terms of the tender/contract/order conform to all applicable environment legislation, Authorisations, EPC32-727: </w:t>
      </w:r>
      <w:r>
        <w:t>NTCSA</w:t>
      </w:r>
      <w:r w:rsidRPr="0089258B">
        <w:t xml:space="preserve"> SHEQ Policy, ST32-726: SHE Requirements for the </w:t>
      </w:r>
      <w:r>
        <w:t>NTCSA</w:t>
      </w:r>
      <w:r w:rsidRPr="0089258B">
        <w:t xml:space="preserve"> Commercial Process and Project Specific Environmental Management Plan (EMP). </w:t>
      </w:r>
    </w:p>
    <w:p w14:paraId="46A27700" w14:textId="77777777" w:rsidR="001F36C2" w:rsidRPr="0089258B" w:rsidRDefault="001F36C2" w:rsidP="001F36C2"/>
    <w:p w14:paraId="61BC1AC2" w14:textId="77777777" w:rsidR="001F36C2" w:rsidRPr="0089258B" w:rsidRDefault="001F36C2" w:rsidP="001F36C2">
      <w:r w:rsidRPr="0089258B">
        <w:t xml:space="preserve">The </w:t>
      </w:r>
      <w:r>
        <w:t>NTCSA</w:t>
      </w:r>
      <w:r w:rsidRPr="0089258B">
        <w:t xml:space="preserve"> EMP provides the Aspects and Impacts that will require management and must be followed strictly. The Contractor shall prepare a separate mitigation plan for all environmental concerns raised through the EMP and in any other relevant forum. The contractor must develop method statements based on the EMP. All developed method statements must be approved by the Employer.</w:t>
      </w:r>
    </w:p>
    <w:p w14:paraId="085B6390" w14:textId="77777777" w:rsidR="001F36C2" w:rsidRPr="0089258B" w:rsidRDefault="001F36C2" w:rsidP="001F36C2"/>
    <w:p w14:paraId="3507520C" w14:textId="77777777" w:rsidR="001F36C2" w:rsidRPr="0089258B" w:rsidRDefault="001F36C2" w:rsidP="001F36C2">
      <w:r w:rsidRPr="0089258B">
        <w:t>Any changes to the approved EMP shall be reported and approved by (BUER) and Project Manager prior to the commencement of work and during construction.. The supplier must ensure that all sub-contractors’ environmental management programmes comply with the contract shall define the specific system elements applicable to the subcontractor’s scope of work or supply.</w:t>
      </w:r>
    </w:p>
    <w:p w14:paraId="74E35BD1" w14:textId="77777777" w:rsidR="001F36C2" w:rsidRPr="0089258B" w:rsidRDefault="001F36C2" w:rsidP="001F36C2"/>
    <w:p w14:paraId="51464960" w14:textId="77777777" w:rsidR="001F36C2" w:rsidRPr="0089258B" w:rsidRDefault="001F36C2" w:rsidP="001F36C2">
      <w:r w:rsidRPr="0089258B">
        <w:t xml:space="preserve">Environmental meetings between </w:t>
      </w:r>
      <w:r>
        <w:t>NTCSA</w:t>
      </w:r>
      <w:r w:rsidRPr="0089258B">
        <w:t xml:space="preserve"> and the Contractor may be held regularly and copies of the minutes may be submitted to </w:t>
      </w:r>
      <w:r>
        <w:t>NTCSA</w:t>
      </w:r>
      <w:r w:rsidRPr="0089258B">
        <w:t xml:space="preserve"> on request. The contractor is to send a flash report for any environmental incidences that has occurred on site as soon as possible or within 24 hours to the SS /Grid Environmental and PM clearly stating any impact to the environment.</w:t>
      </w:r>
    </w:p>
    <w:p w14:paraId="1079C9CF" w14:textId="77777777" w:rsidR="001F36C2" w:rsidRPr="0089258B" w:rsidRDefault="001F36C2" w:rsidP="001F36C2"/>
    <w:p w14:paraId="2B3FCD30" w14:textId="77777777" w:rsidR="001F36C2" w:rsidRPr="0089258B" w:rsidRDefault="001F36C2" w:rsidP="001F36C2">
      <w:r w:rsidRPr="0089258B">
        <w:t xml:space="preserve">Contractor must now sign-off TRM-FM-0038 – </w:t>
      </w:r>
      <w:r>
        <w:t>NTCSA</w:t>
      </w:r>
      <w:r w:rsidRPr="0089258B">
        <w:t xml:space="preserve"> Holdings Transmission division contractor environmental compliance Proformas.</w:t>
      </w:r>
    </w:p>
    <w:p w14:paraId="49AF6CC0" w14:textId="77777777" w:rsidR="001F36C2" w:rsidRPr="0089258B" w:rsidRDefault="001F36C2" w:rsidP="001F36C2"/>
    <w:p w14:paraId="69EBD212" w14:textId="77777777" w:rsidR="001F36C2" w:rsidRPr="0089258B" w:rsidRDefault="001F36C2" w:rsidP="001F36C2">
      <w:r w:rsidRPr="0089258B">
        <w:t xml:space="preserve">If waste is generated during project, it must be disposed at a registered site and contractor shall retain records of disposal. </w:t>
      </w:r>
    </w:p>
    <w:p w14:paraId="16E6F1F4" w14:textId="77777777" w:rsidR="001F36C2" w:rsidRPr="0089258B" w:rsidRDefault="001F36C2" w:rsidP="001F36C2"/>
    <w:p w14:paraId="34DCE952" w14:textId="77777777" w:rsidR="001F36C2" w:rsidRPr="0089258B" w:rsidRDefault="001F36C2" w:rsidP="001F36C2">
      <w:r w:rsidRPr="0089258B">
        <w:t>Deviations from these requirements will be regarded as a non-conformance. Should there be a concerns regarding environmental performance and non-conformance to environmental requirements, management engagements and interventions will be introduced to determine a means to addressing the shortfalls.</w:t>
      </w:r>
    </w:p>
    <w:p w14:paraId="19EFB3CD" w14:textId="77777777" w:rsidR="001F36C2" w:rsidRPr="0089258B" w:rsidRDefault="001F36C2" w:rsidP="001F36C2">
      <w:r w:rsidRPr="0089258B">
        <w:t xml:space="preserve">Once these interventions have been explored and exhausted, then the </w:t>
      </w:r>
      <w:r>
        <w:t>NTCSA</w:t>
      </w:r>
      <w:r w:rsidRPr="0089258B">
        <w:t xml:space="preserve"> supplier disciplinary process must be followed. </w:t>
      </w:r>
    </w:p>
    <w:p w14:paraId="1BD17E1E" w14:textId="77777777" w:rsidR="001F36C2" w:rsidRPr="0089258B" w:rsidRDefault="001F36C2" w:rsidP="001F36C2"/>
    <w:p w14:paraId="4EDFF2AE" w14:textId="77777777" w:rsidR="001F36C2" w:rsidRPr="0089258B" w:rsidRDefault="001F36C2" w:rsidP="001F36C2">
      <w:r w:rsidRPr="0089258B">
        <w:t>The Contractor is to send a flash report for any environmental incidents that have occurred on site as soon as possible or within 24 hours to the Grid Environmental Advisor clearly stating any impact to the environment.</w:t>
      </w:r>
    </w:p>
    <w:p w14:paraId="006DD661" w14:textId="77777777" w:rsidR="001F36C2" w:rsidRPr="0089258B" w:rsidRDefault="001F36C2" w:rsidP="001F36C2"/>
    <w:p w14:paraId="10C60090" w14:textId="77777777" w:rsidR="001F36C2" w:rsidRPr="0089258B" w:rsidRDefault="001F36C2" w:rsidP="001F36C2">
      <w:r w:rsidRPr="0089258B">
        <w:t>NB: The Contractor is to compile a complete environmental file. The file needs to be audited and approved by the Grid Environmental Department prior to commencement of work.</w:t>
      </w:r>
    </w:p>
    <w:p w14:paraId="17104612" w14:textId="77777777" w:rsidR="002830BC" w:rsidRPr="00343364" w:rsidRDefault="002830BC" w:rsidP="002830BC"/>
    <w:p w14:paraId="665CD087" w14:textId="77777777" w:rsidR="002830BC" w:rsidRPr="00380480" w:rsidRDefault="002830BC" w:rsidP="002830BC">
      <w:pPr>
        <w:pStyle w:val="Heading2"/>
        <w:numPr>
          <w:ilvl w:val="1"/>
          <w:numId w:val="29"/>
        </w:numPr>
      </w:pPr>
      <w:bookmarkStart w:id="64" w:name="_Toc137798047"/>
      <w:bookmarkStart w:id="65" w:name="_Toc229128250"/>
      <w:bookmarkStart w:id="66" w:name="_Toc227059920"/>
      <w:r w:rsidRPr="00380480">
        <w:t>Quality assurance requirements</w:t>
      </w:r>
      <w:bookmarkEnd w:id="64"/>
      <w:bookmarkEnd w:id="65"/>
      <w:bookmarkEnd w:id="66"/>
    </w:p>
    <w:p w14:paraId="11B8C524" w14:textId="77777777" w:rsidR="00F20EB7" w:rsidRPr="00D8035E" w:rsidRDefault="00F20EB7" w:rsidP="00F20EB7">
      <w:pPr>
        <w:pStyle w:val="BodyText"/>
        <w:spacing w:line="360" w:lineRule="auto"/>
        <w:rPr>
          <w:szCs w:val="20"/>
        </w:rPr>
      </w:pPr>
      <w:r w:rsidRPr="00D8035E">
        <w:rPr>
          <w:szCs w:val="20"/>
        </w:rPr>
        <w:t>Quality requirements will be negotiated and linked to contract award. Quality objectives are as follows:</w:t>
      </w:r>
    </w:p>
    <w:p w14:paraId="786FBC0F" w14:textId="77777777" w:rsidR="00F20EB7" w:rsidRPr="00D8035E" w:rsidRDefault="00F20EB7" w:rsidP="00F20EB7">
      <w:pPr>
        <w:pStyle w:val="BodyText"/>
        <w:numPr>
          <w:ilvl w:val="0"/>
          <w:numId w:val="40"/>
        </w:numPr>
        <w:spacing w:line="360" w:lineRule="auto"/>
        <w:ind w:left="783" w:hanging="426"/>
        <w:rPr>
          <w:szCs w:val="20"/>
        </w:rPr>
      </w:pPr>
      <w:r w:rsidRPr="00D8035E">
        <w:rPr>
          <w:szCs w:val="20"/>
        </w:rPr>
        <w:t xml:space="preserve">Contract Quality Plan Requirement as per Scope of </w:t>
      </w:r>
      <w:r w:rsidRPr="00D8035E">
        <w:rPr>
          <w:i/>
          <w:szCs w:val="20"/>
        </w:rPr>
        <w:t>works</w:t>
      </w:r>
      <w:r w:rsidRPr="00D8035E">
        <w:rPr>
          <w:szCs w:val="20"/>
        </w:rPr>
        <w:t>.</w:t>
      </w:r>
    </w:p>
    <w:p w14:paraId="718E7E50" w14:textId="77777777" w:rsidR="00F20EB7" w:rsidRPr="00D8035E" w:rsidRDefault="00F20EB7" w:rsidP="00F20EB7">
      <w:pPr>
        <w:pStyle w:val="BodyText"/>
        <w:numPr>
          <w:ilvl w:val="0"/>
          <w:numId w:val="40"/>
        </w:numPr>
        <w:spacing w:line="360" w:lineRule="auto"/>
        <w:ind w:left="783" w:hanging="426"/>
        <w:rPr>
          <w:szCs w:val="20"/>
        </w:rPr>
      </w:pPr>
      <w:r w:rsidRPr="00D8035E">
        <w:rPr>
          <w:szCs w:val="20"/>
        </w:rPr>
        <w:t xml:space="preserve">Quality Control Plan (Inspection and Test Plan) Requirements as per scope of </w:t>
      </w:r>
      <w:r w:rsidRPr="00D8035E">
        <w:rPr>
          <w:i/>
          <w:szCs w:val="20"/>
        </w:rPr>
        <w:t>works</w:t>
      </w:r>
      <w:r w:rsidRPr="00D8035E">
        <w:rPr>
          <w:szCs w:val="20"/>
        </w:rPr>
        <w:t>.</w:t>
      </w:r>
    </w:p>
    <w:p w14:paraId="0290AE70" w14:textId="77777777" w:rsidR="00F20EB7" w:rsidRPr="00AE5C43" w:rsidRDefault="00F20EB7" w:rsidP="00F20EB7">
      <w:pPr>
        <w:pStyle w:val="BodyText"/>
        <w:numPr>
          <w:ilvl w:val="0"/>
          <w:numId w:val="40"/>
        </w:numPr>
        <w:tabs>
          <w:tab w:val="clear" w:pos="357"/>
        </w:tabs>
        <w:autoSpaceDE w:val="0"/>
        <w:autoSpaceDN w:val="0"/>
        <w:adjustRightInd w:val="0"/>
        <w:spacing w:line="360" w:lineRule="auto"/>
        <w:ind w:left="783" w:hanging="426"/>
        <w:jc w:val="left"/>
        <w:rPr>
          <w:rFonts w:cs="Arial"/>
          <w:sz w:val="21"/>
          <w:szCs w:val="21"/>
          <w:lang w:val="en-ZA" w:eastAsia="en-ZA"/>
        </w:rPr>
      </w:pPr>
      <w:r w:rsidRPr="00AE5C43">
        <w:rPr>
          <w:rFonts w:cs="Arial"/>
          <w:sz w:val="21"/>
          <w:szCs w:val="21"/>
        </w:rPr>
        <w:t xml:space="preserve">The supplier shall complete and sign </w:t>
      </w:r>
      <w:r w:rsidRPr="00AE5C43">
        <w:rPr>
          <w:rFonts w:cs="Arial"/>
          <w:b/>
          <w:bCs/>
          <w:sz w:val="21"/>
          <w:szCs w:val="21"/>
        </w:rPr>
        <w:t xml:space="preserve">Form A </w:t>
      </w:r>
      <w:r w:rsidRPr="00AE5C43">
        <w:rPr>
          <w:rFonts w:cs="Arial"/>
          <w:sz w:val="21"/>
          <w:szCs w:val="21"/>
        </w:rPr>
        <w:t>(Enquiry/Contract/Quality Requirements for QM</w:t>
      </w:r>
      <w:r w:rsidRPr="00AE5C43">
        <w:rPr>
          <w:rFonts w:cs="Arial"/>
          <w:sz w:val="21"/>
          <w:szCs w:val="21"/>
          <w:lang w:val="en-ZA" w:eastAsia="en-ZA"/>
        </w:rPr>
        <w:t xml:space="preserve">       58 and ISO 9001).</w:t>
      </w:r>
    </w:p>
    <w:p w14:paraId="0380BD68" w14:textId="77777777" w:rsidR="00F20EB7" w:rsidRDefault="00F20EB7" w:rsidP="00F20EB7">
      <w:pPr>
        <w:tabs>
          <w:tab w:val="clear" w:pos="357"/>
        </w:tabs>
        <w:autoSpaceDE w:val="0"/>
        <w:autoSpaceDN w:val="0"/>
        <w:adjustRightInd w:val="0"/>
        <w:ind w:left="357"/>
        <w:rPr>
          <w:rFonts w:cs="Arial"/>
          <w:sz w:val="21"/>
          <w:szCs w:val="21"/>
          <w:lang w:val="en-ZA" w:eastAsia="en-ZA"/>
        </w:rPr>
      </w:pPr>
      <w:r>
        <w:rPr>
          <w:rFonts w:ascii="Symbol" w:hAnsi="Symbol" w:cs="Symbol"/>
          <w:sz w:val="21"/>
          <w:szCs w:val="21"/>
          <w:lang w:val="en-ZA" w:eastAsia="en-ZA"/>
        </w:rPr>
        <w:t></w:t>
      </w:r>
      <w:r>
        <w:rPr>
          <w:rFonts w:ascii="Symbol" w:hAnsi="Symbol" w:cs="Symbol"/>
          <w:sz w:val="21"/>
          <w:szCs w:val="21"/>
          <w:lang w:val="en-ZA" w:eastAsia="en-ZA"/>
        </w:rPr>
        <w:t></w:t>
      </w:r>
      <w:r>
        <w:rPr>
          <w:rFonts w:ascii="Symbol" w:hAnsi="Symbol" w:cs="Symbol"/>
          <w:sz w:val="21"/>
          <w:szCs w:val="21"/>
          <w:lang w:val="en-ZA" w:eastAsia="en-ZA"/>
        </w:rPr>
        <w:t></w:t>
      </w:r>
      <w:r>
        <w:rPr>
          <w:rFonts w:ascii="Symbol" w:hAnsi="Symbol" w:cs="Symbol"/>
          <w:sz w:val="21"/>
          <w:szCs w:val="21"/>
          <w:lang w:val="en-ZA" w:eastAsia="en-ZA"/>
        </w:rPr>
        <w:t></w:t>
      </w:r>
      <w:r>
        <w:rPr>
          <w:rFonts w:ascii="Symbol" w:hAnsi="Symbol" w:cs="Symbol"/>
          <w:sz w:val="21"/>
          <w:szCs w:val="21"/>
          <w:lang w:val="en-ZA" w:eastAsia="en-ZA"/>
        </w:rPr>
        <w:t></w:t>
      </w:r>
      <w:r>
        <w:rPr>
          <w:rFonts w:ascii="Symbol" w:hAnsi="Symbol" w:cs="Symbol"/>
          <w:sz w:val="21"/>
          <w:szCs w:val="21"/>
          <w:lang w:val="en-ZA" w:eastAsia="en-ZA"/>
        </w:rPr>
        <w:t></w:t>
      </w:r>
      <w:r>
        <w:rPr>
          <w:rFonts w:cs="Arial"/>
          <w:sz w:val="21"/>
          <w:szCs w:val="21"/>
          <w:lang w:val="en-ZA" w:eastAsia="en-ZA"/>
        </w:rPr>
        <w:t>The supplier shall submit objective evidence of a developed and implemented QMS that</w:t>
      </w:r>
    </w:p>
    <w:p w14:paraId="7CEEF388" w14:textId="77777777" w:rsidR="00F20EB7" w:rsidRDefault="00F20EB7" w:rsidP="00F20EB7">
      <w:pPr>
        <w:tabs>
          <w:tab w:val="clear" w:pos="357"/>
        </w:tabs>
        <w:autoSpaceDE w:val="0"/>
        <w:autoSpaceDN w:val="0"/>
        <w:adjustRightInd w:val="0"/>
        <w:ind w:left="357"/>
        <w:rPr>
          <w:rFonts w:cs="Arial"/>
          <w:sz w:val="21"/>
          <w:szCs w:val="21"/>
          <w:lang w:val="en-ZA" w:eastAsia="en-ZA"/>
        </w:rPr>
      </w:pPr>
      <w:r>
        <w:rPr>
          <w:rFonts w:cs="Arial"/>
          <w:sz w:val="21"/>
          <w:szCs w:val="21"/>
          <w:lang w:val="en-ZA" w:eastAsia="en-ZA"/>
        </w:rPr>
        <w:t xml:space="preserve">       complies with ISO 9001:2015 or any applicable standard of quality management system (the</w:t>
      </w:r>
    </w:p>
    <w:p w14:paraId="76019471" w14:textId="77777777" w:rsidR="00F20EB7" w:rsidRDefault="00F20EB7" w:rsidP="00F20EB7">
      <w:pPr>
        <w:tabs>
          <w:tab w:val="clear" w:pos="357"/>
        </w:tabs>
        <w:autoSpaceDE w:val="0"/>
        <w:autoSpaceDN w:val="0"/>
        <w:adjustRightInd w:val="0"/>
        <w:ind w:left="357"/>
        <w:rPr>
          <w:rFonts w:cs="Arial"/>
          <w:sz w:val="21"/>
          <w:szCs w:val="21"/>
          <w:lang w:val="en-ZA" w:eastAsia="en-ZA"/>
        </w:rPr>
      </w:pPr>
      <w:r>
        <w:rPr>
          <w:rFonts w:cs="Arial"/>
          <w:sz w:val="21"/>
          <w:szCs w:val="21"/>
          <w:lang w:val="en-ZA" w:eastAsia="en-ZA"/>
        </w:rPr>
        <w:t xml:space="preserve">       latest applicable revision). The following documents (approved copies) shall be submitted:</w:t>
      </w:r>
    </w:p>
    <w:p w14:paraId="35A8A145" w14:textId="77777777" w:rsidR="00F20EB7" w:rsidRPr="000228D1" w:rsidRDefault="00F20EB7" w:rsidP="00F20EB7">
      <w:pPr>
        <w:tabs>
          <w:tab w:val="clear" w:pos="357"/>
        </w:tabs>
        <w:autoSpaceDE w:val="0"/>
        <w:autoSpaceDN w:val="0"/>
        <w:adjustRightInd w:val="0"/>
        <w:ind w:left="717"/>
        <w:rPr>
          <w:szCs w:val="20"/>
        </w:rPr>
      </w:pPr>
    </w:p>
    <w:p w14:paraId="213FB567" w14:textId="77777777" w:rsidR="00F20EB7" w:rsidRDefault="00F20EB7" w:rsidP="00F20EB7">
      <w:pPr>
        <w:pStyle w:val="BodyText"/>
        <w:spacing w:line="360" w:lineRule="auto"/>
        <w:ind w:left="357"/>
        <w:rPr>
          <w:szCs w:val="20"/>
        </w:rPr>
      </w:pPr>
      <w:r w:rsidRPr="001F36C2">
        <w:rPr>
          <w:szCs w:val="20"/>
        </w:rPr>
        <w:t>Detailed objective criteria are attached in the Quality evaluation criteria form.</w:t>
      </w:r>
    </w:p>
    <w:p w14:paraId="241EE206" w14:textId="77777777" w:rsidR="002830BC" w:rsidRPr="00380480" w:rsidRDefault="002830BC" w:rsidP="002830BC"/>
    <w:p w14:paraId="6C1DC200" w14:textId="77777777" w:rsidR="002830BC" w:rsidRPr="001F36C2" w:rsidRDefault="002830BC" w:rsidP="002830BC">
      <w:pPr>
        <w:pStyle w:val="Heading2"/>
        <w:numPr>
          <w:ilvl w:val="1"/>
          <w:numId w:val="29"/>
        </w:numPr>
      </w:pPr>
      <w:bookmarkStart w:id="67" w:name="_Toc137798048"/>
      <w:bookmarkStart w:id="68" w:name="_Toc229128251"/>
      <w:bookmarkStart w:id="69" w:name="_Toc227059921"/>
      <w:r w:rsidRPr="001F36C2">
        <w:t>Programming constraints</w:t>
      </w:r>
      <w:bookmarkEnd w:id="67"/>
      <w:bookmarkEnd w:id="68"/>
      <w:bookmarkEnd w:id="69"/>
      <w:r w:rsidRPr="001F36C2">
        <w:t xml:space="preserve"> </w:t>
      </w:r>
    </w:p>
    <w:p w14:paraId="4CA8776E" w14:textId="77777777" w:rsidR="001F36C2" w:rsidRDefault="001F36C2" w:rsidP="001F36C2">
      <w:pPr>
        <w:rPr>
          <w:rFonts w:cs="Arial"/>
          <w:szCs w:val="20"/>
        </w:rPr>
      </w:pPr>
      <w:r>
        <w:t>A comprehensive and fully detailed programme</w:t>
      </w:r>
      <w:r>
        <w:rPr>
          <w:rFonts w:cs="Arial"/>
          <w:szCs w:val="20"/>
        </w:rPr>
        <w:t xml:space="preserve"> is to be submitted within the seven (7) days after the inaugural meeting and should be in MS Project format, indicating all milestones and critical dates. This programme must first be approved by the Project Manager and must be updated monthly or as requested by the Project Manager.</w:t>
      </w:r>
    </w:p>
    <w:p w14:paraId="75FA937F" w14:textId="77777777" w:rsidR="001F36C2" w:rsidRDefault="001F36C2" w:rsidP="001F36C2">
      <w:pPr>
        <w:rPr>
          <w:rFonts w:cs="Arial"/>
          <w:szCs w:val="20"/>
        </w:rPr>
      </w:pPr>
    </w:p>
    <w:p w14:paraId="28F9557E" w14:textId="77777777" w:rsidR="001F36C2" w:rsidRDefault="001F36C2" w:rsidP="001F36C2">
      <w:r>
        <w:t>The following dates shall be clearly reflected on the programme:</w:t>
      </w:r>
    </w:p>
    <w:p w14:paraId="00517B0C" w14:textId="77777777" w:rsidR="001F36C2" w:rsidRDefault="001F36C2" w:rsidP="001F36C2">
      <w:r>
        <w:t>Starting and completion dates for all activities as well as relevant key dates for hold or witness points. All relevant significant activities shall be shown in order to monitor the progress on site or in the workshop. The programme shall also reflect a 2-week period for inspection and correcting of Defects before the completion date.</w:t>
      </w:r>
    </w:p>
    <w:p w14:paraId="50EA3EA5" w14:textId="77777777" w:rsidR="001F36C2" w:rsidRDefault="001F36C2" w:rsidP="001F36C2"/>
    <w:p w14:paraId="45721E21" w14:textId="77777777" w:rsidR="001F36C2" w:rsidRDefault="001F36C2" w:rsidP="001F36C2">
      <w:r>
        <w:t>Updated programmes must be available at all site meetings reflecting progress to date.</w:t>
      </w:r>
    </w:p>
    <w:p w14:paraId="45FAA637" w14:textId="77777777" w:rsidR="002830BC" w:rsidRPr="00380480" w:rsidRDefault="002830BC" w:rsidP="002830BC"/>
    <w:p w14:paraId="697D9346" w14:textId="77777777" w:rsidR="002830BC" w:rsidRPr="00380480" w:rsidRDefault="002830BC" w:rsidP="002830BC"/>
    <w:p w14:paraId="1187C551" w14:textId="77777777" w:rsidR="002830BC" w:rsidRPr="00380480" w:rsidRDefault="002830BC" w:rsidP="002830BC">
      <w:pPr>
        <w:pStyle w:val="Heading2"/>
        <w:numPr>
          <w:ilvl w:val="1"/>
          <w:numId w:val="29"/>
        </w:numPr>
      </w:pPr>
      <w:bookmarkStart w:id="70" w:name="_Toc137798049"/>
      <w:bookmarkStart w:id="71" w:name="_Toc229128252"/>
      <w:bookmarkStart w:id="72" w:name="_Toc227059922"/>
      <w:r w:rsidRPr="00380480">
        <w:rPr>
          <w:i/>
          <w:iCs/>
        </w:rPr>
        <w:t>Contractor</w:t>
      </w:r>
      <w:r w:rsidRPr="00380480">
        <w:t xml:space="preserve">’s </w:t>
      </w:r>
      <w:r>
        <w:t xml:space="preserve">management, </w:t>
      </w:r>
      <w:r w:rsidRPr="00380480">
        <w:t>supervision and key people</w:t>
      </w:r>
      <w:bookmarkEnd w:id="70"/>
      <w:bookmarkEnd w:id="71"/>
      <w:bookmarkEnd w:id="72"/>
    </w:p>
    <w:p w14:paraId="20A96295" w14:textId="77777777" w:rsidR="00284068" w:rsidRDefault="0024797A" w:rsidP="00284068">
      <w:r w:rsidRPr="009E1C38">
        <w:rPr>
          <w:szCs w:val="20"/>
        </w:rPr>
        <w:t xml:space="preserve">The </w:t>
      </w:r>
      <w:r w:rsidRPr="009E1C38">
        <w:rPr>
          <w:i/>
          <w:szCs w:val="20"/>
        </w:rPr>
        <w:t>Contractor</w:t>
      </w:r>
      <w:r w:rsidRPr="009E1C38">
        <w:rPr>
          <w:szCs w:val="20"/>
        </w:rPr>
        <w:t xml:space="preserve"> submits an organogram with updated CVs of each employee on the project.</w:t>
      </w:r>
      <w:r w:rsidRPr="009E1C38">
        <w:t xml:space="preserve"> Reporting structures and responsibilities are to be included on the organogram or i</w:t>
      </w:r>
      <w:r>
        <w:t>n an addendum to the organogram</w:t>
      </w:r>
      <w:r w:rsidR="00284068">
        <w:t>. The organogram showing all key people involved in the contract 7 days after contract award. All key personnel must be appointed in writing, must be current for the specific site and area of work and must be kept on file.</w:t>
      </w:r>
    </w:p>
    <w:p w14:paraId="7F5E4E01" w14:textId="77777777" w:rsidR="002830BC" w:rsidRPr="00380480" w:rsidRDefault="002830BC" w:rsidP="002830BC"/>
    <w:p w14:paraId="5FE37CB7" w14:textId="77777777" w:rsidR="002830BC" w:rsidRPr="00380480" w:rsidRDefault="002830BC" w:rsidP="002830BC">
      <w:pPr>
        <w:pStyle w:val="Heading2"/>
        <w:numPr>
          <w:ilvl w:val="1"/>
          <w:numId w:val="29"/>
        </w:numPr>
      </w:pPr>
      <w:bookmarkStart w:id="73" w:name="_Toc227059923"/>
      <w:r>
        <w:t>Invoicing and payment</w:t>
      </w:r>
      <w:bookmarkEnd w:id="73"/>
    </w:p>
    <w:p w14:paraId="3534582A" w14:textId="77777777" w:rsidR="002830BC" w:rsidRDefault="002830BC" w:rsidP="002830BC"/>
    <w:p w14:paraId="34271B60" w14:textId="77777777" w:rsidR="002830BC" w:rsidRPr="00380480" w:rsidRDefault="002830BC" w:rsidP="002830BC">
      <w:r w:rsidRPr="00B44FF0">
        <w:t xml:space="preserve">Within one week of receiving a payment certificate from the </w:t>
      </w:r>
      <w:r w:rsidRPr="00C121FC">
        <w:rPr>
          <w:i/>
          <w:lang w:val="en-US"/>
        </w:rPr>
        <w:t>Project Manager</w:t>
      </w:r>
      <w:r w:rsidRPr="00B44FF0">
        <w:t xml:space="preserve"> in terms of core clause 51.1, the </w:t>
      </w:r>
      <w:r w:rsidRPr="00B44FF0">
        <w:rPr>
          <w:i/>
        </w:rPr>
        <w:t>Contractor</w:t>
      </w:r>
      <w:r w:rsidRPr="00B44FF0">
        <w:t xml:space="preserve"> provides the </w:t>
      </w:r>
      <w:r w:rsidRPr="00B44FF0">
        <w:rPr>
          <w:i/>
        </w:rPr>
        <w:t>Employer</w:t>
      </w:r>
      <w:r w:rsidRPr="00B44FF0">
        <w:t xml:space="preserve"> with a tax invoice showing the amount due for payment equal to that stated in the </w:t>
      </w:r>
      <w:r w:rsidRPr="00C121FC">
        <w:rPr>
          <w:rFonts w:cs="Arial"/>
          <w:i/>
          <w:lang w:val="en-US"/>
        </w:rPr>
        <w:t>Project Manager</w:t>
      </w:r>
      <w:r>
        <w:rPr>
          <w:rFonts w:cs="Arial"/>
          <w:i/>
        </w:rPr>
        <w:t>’s</w:t>
      </w:r>
      <w:r>
        <w:t xml:space="preserve"> </w:t>
      </w:r>
      <w:r w:rsidRPr="00B44FF0">
        <w:t>payment certificate.</w:t>
      </w:r>
      <w:r>
        <w:t xml:space="preserve">  </w:t>
      </w:r>
    </w:p>
    <w:p w14:paraId="5B51FCBA" w14:textId="77777777" w:rsidR="002830BC" w:rsidRDefault="002830BC" w:rsidP="002830BC"/>
    <w:p w14:paraId="73595704" w14:textId="77777777" w:rsidR="002830BC" w:rsidRDefault="002830BC" w:rsidP="002830BC">
      <w:r>
        <w:t xml:space="preserve">The </w:t>
      </w:r>
      <w:r>
        <w:rPr>
          <w:i/>
        </w:rPr>
        <w:t>Contra</w:t>
      </w:r>
      <w:r w:rsidRPr="00E1609C">
        <w:rPr>
          <w:i/>
        </w:rPr>
        <w:t>ctor</w:t>
      </w:r>
      <w:r>
        <w:t xml:space="preserve"> shall address the tax invoice to </w:t>
      </w:r>
      <w:r w:rsidR="00777908">
        <w:t xml:space="preserve">NTCSA </w:t>
      </w:r>
      <w:r>
        <w:t>and include on each invoice the following information:</w:t>
      </w:r>
    </w:p>
    <w:p w14:paraId="456C206D" w14:textId="77777777" w:rsidR="002830BC" w:rsidRDefault="002830BC" w:rsidP="002830BC"/>
    <w:p w14:paraId="6024C5B2" w14:textId="77777777" w:rsidR="002830BC" w:rsidRDefault="002830BC" w:rsidP="00CF365E">
      <w:pPr>
        <w:pStyle w:val="ListBullet"/>
        <w:numPr>
          <w:ilvl w:val="0"/>
          <w:numId w:val="42"/>
        </w:numPr>
        <w:jc w:val="left"/>
      </w:pPr>
      <w:r>
        <w:t xml:space="preserve">Name and address of the </w:t>
      </w:r>
      <w:r>
        <w:rPr>
          <w:i/>
        </w:rPr>
        <w:t>Contra</w:t>
      </w:r>
      <w:r w:rsidRPr="00E1609C">
        <w:rPr>
          <w:i/>
        </w:rPr>
        <w:t>ctor</w:t>
      </w:r>
      <w:r>
        <w:t xml:space="preserve"> and the </w:t>
      </w:r>
      <w:r>
        <w:rPr>
          <w:rFonts w:cs="Arial"/>
          <w:i/>
        </w:rPr>
        <w:t>Project Manager;</w:t>
      </w:r>
    </w:p>
    <w:p w14:paraId="7DC11E2B" w14:textId="77777777" w:rsidR="002830BC" w:rsidRDefault="002830BC" w:rsidP="00CF365E">
      <w:pPr>
        <w:pStyle w:val="ListBullet"/>
        <w:numPr>
          <w:ilvl w:val="0"/>
          <w:numId w:val="42"/>
        </w:numPr>
        <w:jc w:val="left"/>
      </w:pPr>
      <w:r>
        <w:t>The contract number and title;</w:t>
      </w:r>
    </w:p>
    <w:p w14:paraId="74AF5606" w14:textId="77777777" w:rsidR="002830BC" w:rsidRDefault="002830BC" w:rsidP="00CF365E">
      <w:pPr>
        <w:pStyle w:val="ListBullet"/>
        <w:numPr>
          <w:ilvl w:val="0"/>
          <w:numId w:val="42"/>
        </w:numPr>
        <w:jc w:val="left"/>
      </w:pPr>
      <w:r>
        <w:rPr>
          <w:i/>
        </w:rPr>
        <w:t>Contra</w:t>
      </w:r>
      <w:r w:rsidRPr="00E1609C">
        <w:rPr>
          <w:i/>
        </w:rPr>
        <w:t>ctor</w:t>
      </w:r>
      <w:r>
        <w:t>’s VAT registration number;</w:t>
      </w:r>
    </w:p>
    <w:p w14:paraId="05840E82" w14:textId="77777777" w:rsidR="002830BC" w:rsidRDefault="002830BC" w:rsidP="00CF365E">
      <w:pPr>
        <w:pStyle w:val="ListBullet"/>
        <w:numPr>
          <w:ilvl w:val="0"/>
          <w:numId w:val="42"/>
        </w:numPr>
        <w:jc w:val="left"/>
        <w:rPr>
          <w:bCs/>
          <w:lang w:val="en-US"/>
        </w:rPr>
      </w:pPr>
      <w:r>
        <w:t xml:space="preserve">The </w:t>
      </w:r>
      <w:r w:rsidRPr="006919D3">
        <w:rPr>
          <w:i/>
        </w:rPr>
        <w:t>Employer</w:t>
      </w:r>
      <w:r>
        <w:t xml:space="preserve">’s VAT registration number </w:t>
      </w:r>
      <w:r>
        <w:rPr>
          <w:bCs/>
          <w:lang w:val="en-US"/>
        </w:rPr>
        <w:t>4740101508;</w:t>
      </w:r>
    </w:p>
    <w:p w14:paraId="362D3B1D" w14:textId="77777777" w:rsidR="002830BC" w:rsidRDefault="002830BC" w:rsidP="00CF365E">
      <w:pPr>
        <w:pStyle w:val="ListBullet"/>
        <w:numPr>
          <w:ilvl w:val="0"/>
          <w:numId w:val="42"/>
        </w:numPr>
        <w:jc w:val="left"/>
        <w:rPr>
          <w:bCs/>
          <w:lang w:val="en-US"/>
        </w:rPr>
      </w:pPr>
      <w:r>
        <w:rPr>
          <w:bCs/>
          <w:lang w:val="en-US"/>
        </w:rPr>
        <w:t>Description of service provided for each item invoiced based on the Price List;</w:t>
      </w:r>
    </w:p>
    <w:p w14:paraId="00418F9F" w14:textId="77777777" w:rsidR="0024797A" w:rsidRPr="0024797A" w:rsidRDefault="002830BC" w:rsidP="00CF365E">
      <w:pPr>
        <w:pStyle w:val="ListBullet"/>
        <w:numPr>
          <w:ilvl w:val="0"/>
          <w:numId w:val="42"/>
        </w:numPr>
        <w:jc w:val="left"/>
        <w:rPr>
          <w:bCs/>
        </w:rPr>
      </w:pPr>
      <w:r>
        <w:rPr>
          <w:bCs/>
          <w:lang w:val="en-US"/>
        </w:rPr>
        <w:t>Total amount invoiced excluding VAT, the VAT and the invoiced amount including VAT;</w:t>
      </w:r>
      <w:r w:rsidR="0024797A">
        <w:rPr>
          <w:bCs/>
          <w:lang w:val="en-US"/>
        </w:rPr>
        <w:t xml:space="preserve"> </w:t>
      </w:r>
      <w:r w:rsidR="0024797A" w:rsidRPr="0024797A">
        <w:rPr>
          <w:bCs/>
        </w:rPr>
        <w:t>The Purchase Order number</w:t>
      </w:r>
    </w:p>
    <w:p w14:paraId="6E2F7032" w14:textId="77777777" w:rsidR="0024797A" w:rsidRPr="0024797A" w:rsidRDefault="0024797A" w:rsidP="00CF365E">
      <w:pPr>
        <w:pStyle w:val="ListBullet"/>
        <w:numPr>
          <w:ilvl w:val="0"/>
          <w:numId w:val="42"/>
        </w:numPr>
        <w:jc w:val="left"/>
        <w:rPr>
          <w:bCs/>
        </w:rPr>
      </w:pPr>
      <w:r w:rsidRPr="0024797A">
        <w:rPr>
          <w:bCs/>
        </w:rPr>
        <w:lastRenderedPageBreak/>
        <w:t xml:space="preserve">Send all invoices in PDF to Accounts Payable Department: </w:t>
      </w:r>
      <w:hyperlink r:id="rId10" w:history="1">
        <w:r w:rsidRPr="0024797A">
          <w:rPr>
            <w:rStyle w:val="Hyperlink"/>
            <w:bCs/>
          </w:rPr>
          <w:t>Invoicesntcsalocal@ntcsa.co.za</w:t>
        </w:r>
      </w:hyperlink>
    </w:p>
    <w:p w14:paraId="2CF0192A" w14:textId="77777777" w:rsidR="0024797A" w:rsidRPr="0024797A" w:rsidRDefault="0024797A" w:rsidP="00CF365E">
      <w:pPr>
        <w:pStyle w:val="ListBullet"/>
        <w:numPr>
          <w:ilvl w:val="0"/>
          <w:numId w:val="42"/>
        </w:numPr>
        <w:jc w:val="left"/>
        <w:rPr>
          <w:bCs/>
        </w:rPr>
      </w:pPr>
      <w:r w:rsidRPr="0024797A">
        <w:rPr>
          <w:bCs/>
        </w:rPr>
        <w:t xml:space="preserve">The </w:t>
      </w:r>
      <w:r w:rsidRPr="0024797A">
        <w:rPr>
          <w:bCs/>
          <w:i/>
          <w:iCs/>
        </w:rPr>
        <w:t xml:space="preserve">Contractor </w:t>
      </w:r>
      <w:r w:rsidRPr="0024797A">
        <w:rPr>
          <w:bCs/>
        </w:rPr>
        <w:t>can request a park invoice report from Finance Shared Services (FSS) contact centre which can then be followed up and corrected. You are welcome to forward the details of invoices corrected to the FSS contact Centre.</w:t>
      </w:r>
    </w:p>
    <w:p w14:paraId="120230CF" w14:textId="77777777" w:rsidR="002830BC" w:rsidRDefault="0024797A" w:rsidP="00CF365E">
      <w:pPr>
        <w:pStyle w:val="ListBullet"/>
        <w:numPr>
          <w:ilvl w:val="0"/>
          <w:numId w:val="42"/>
        </w:numPr>
        <w:jc w:val="left"/>
        <w:rPr>
          <w:bCs/>
        </w:rPr>
      </w:pPr>
      <w:r w:rsidRPr="0024797A">
        <w:rPr>
          <w:bCs/>
        </w:rPr>
        <w:t xml:space="preserve">Every 25th of each month, the </w:t>
      </w:r>
      <w:r w:rsidRPr="0024797A">
        <w:rPr>
          <w:bCs/>
          <w:i/>
        </w:rPr>
        <w:t>Employer</w:t>
      </w:r>
      <w:r w:rsidRPr="0024797A">
        <w:rPr>
          <w:bCs/>
        </w:rPr>
        <w:t xml:space="preserve"> and </w:t>
      </w:r>
      <w:r w:rsidRPr="0024797A">
        <w:rPr>
          <w:bCs/>
          <w:i/>
        </w:rPr>
        <w:t>Contractor</w:t>
      </w:r>
      <w:r w:rsidRPr="0024797A">
        <w:rPr>
          <w:bCs/>
        </w:rPr>
        <w:t xml:space="preserve"> will perform an assessment on the work completed for the month. The assessment will be signed off by both parties.</w:t>
      </w:r>
    </w:p>
    <w:p w14:paraId="791732CA" w14:textId="77777777" w:rsidR="00777908" w:rsidRDefault="00777908" w:rsidP="00777908">
      <w:pPr>
        <w:pStyle w:val="ListBullet"/>
        <w:tabs>
          <w:tab w:val="clear" w:pos="360"/>
        </w:tabs>
        <w:ind w:left="720" w:firstLine="0"/>
        <w:jc w:val="left"/>
        <w:rPr>
          <w:bCs/>
        </w:rPr>
      </w:pPr>
    </w:p>
    <w:p w14:paraId="0A045510" w14:textId="77777777" w:rsidR="00777908" w:rsidRPr="00CF365E" w:rsidRDefault="00777908" w:rsidP="00777908">
      <w:pPr>
        <w:pStyle w:val="ListBullet"/>
        <w:tabs>
          <w:tab w:val="clear" w:pos="360"/>
        </w:tabs>
        <w:ind w:left="720" w:firstLine="0"/>
        <w:jc w:val="left"/>
        <w:rPr>
          <w:bCs/>
        </w:rPr>
      </w:pPr>
    </w:p>
    <w:p w14:paraId="63400D05" w14:textId="77777777" w:rsidR="002830BC" w:rsidRPr="00777908" w:rsidRDefault="002830BC" w:rsidP="002830BC">
      <w:pPr>
        <w:pStyle w:val="Heading2"/>
        <w:numPr>
          <w:ilvl w:val="1"/>
          <w:numId w:val="29"/>
        </w:numPr>
      </w:pPr>
      <w:bookmarkStart w:id="74" w:name="_Toc137798051"/>
      <w:bookmarkStart w:id="75" w:name="_Toc229128254"/>
      <w:bookmarkStart w:id="76" w:name="_Toc227059924"/>
      <w:r w:rsidRPr="00777908">
        <w:t xml:space="preserve">Insurance provided by the </w:t>
      </w:r>
      <w:r w:rsidRPr="00777908">
        <w:rPr>
          <w:i/>
        </w:rPr>
        <w:t>Employer</w:t>
      </w:r>
      <w:bookmarkEnd w:id="74"/>
      <w:bookmarkEnd w:id="75"/>
      <w:bookmarkEnd w:id="76"/>
    </w:p>
    <w:p w14:paraId="2B405A3A" w14:textId="77777777" w:rsidR="002830BC" w:rsidRDefault="006C3664" w:rsidP="002830BC">
      <w:r>
        <w:t>N/A</w:t>
      </w:r>
    </w:p>
    <w:p w14:paraId="5ED21BA4" w14:textId="77777777" w:rsidR="00777908" w:rsidRPr="00380480" w:rsidRDefault="00777908" w:rsidP="002830BC"/>
    <w:p w14:paraId="3D7B41BD" w14:textId="77777777" w:rsidR="002830BC" w:rsidRDefault="002830BC" w:rsidP="002830BC">
      <w:pPr>
        <w:pStyle w:val="Heading2"/>
        <w:numPr>
          <w:ilvl w:val="1"/>
          <w:numId w:val="29"/>
        </w:numPr>
      </w:pPr>
      <w:bookmarkStart w:id="77" w:name="_Toc137798052"/>
      <w:bookmarkStart w:id="78" w:name="_Toc229128255"/>
      <w:bookmarkStart w:id="79" w:name="_Toc227059925"/>
      <w:r w:rsidRPr="00380480">
        <w:t xml:space="preserve">Contract </w:t>
      </w:r>
      <w:r>
        <w:t>c</w:t>
      </w:r>
      <w:r w:rsidRPr="00380480">
        <w:t xml:space="preserve">hange </w:t>
      </w:r>
      <w:r>
        <w:t>m</w:t>
      </w:r>
      <w:r w:rsidRPr="00380480">
        <w:t>anagement</w:t>
      </w:r>
      <w:bookmarkEnd w:id="77"/>
      <w:bookmarkEnd w:id="78"/>
      <w:bookmarkEnd w:id="79"/>
      <w:r w:rsidRPr="00380480">
        <w:t xml:space="preserve"> </w:t>
      </w:r>
    </w:p>
    <w:p w14:paraId="3C95BD5D" w14:textId="77777777" w:rsidR="002830BC" w:rsidRDefault="00BB791B" w:rsidP="00BB791B">
      <w:pPr>
        <w:pStyle w:val="BodyText"/>
        <w:spacing w:line="360" w:lineRule="auto"/>
        <w:rPr>
          <w:szCs w:val="20"/>
        </w:rPr>
      </w:pPr>
      <w:r w:rsidRPr="00AE5C43">
        <w:rPr>
          <w:szCs w:val="20"/>
        </w:rPr>
        <w:t xml:space="preserve">Project Change Request Register unique identifier 240-87274313 (latest revision) will be used. All scope changes must be approved by the </w:t>
      </w:r>
      <w:r w:rsidRPr="00AE5C43">
        <w:rPr>
          <w:i/>
          <w:szCs w:val="20"/>
        </w:rPr>
        <w:t>Project Manager</w:t>
      </w:r>
      <w:r w:rsidRPr="00AE5C43">
        <w:rPr>
          <w:szCs w:val="20"/>
        </w:rPr>
        <w:t>.</w:t>
      </w:r>
    </w:p>
    <w:p w14:paraId="578E5A1F" w14:textId="77777777" w:rsidR="00777908" w:rsidRPr="00BB791B" w:rsidRDefault="00777908" w:rsidP="00BB791B">
      <w:pPr>
        <w:pStyle w:val="BodyText"/>
        <w:spacing w:line="360" w:lineRule="auto"/>
        <w:rPr>
          <w:szCs w:val="20"/>
        </w:rPr>
      </w:pPr>
    </w:p>
    <w:p w14:paraId="0B244017" w14:textId="77777777" w:rsidR="002830BC" w:rsidRPr="00777908" w:rsidRDefault="002830BC" w:rsidP="002830BC">
      <w:pPr>
        <w:pStyle w:val="Heading2"/>
        <w:numPr>
          <w:ilvl w:val="1"/>
          <w:numId w:val="29"/>
        </w:numPr>
      </w:pPr>
      <w:bookmarkStart w:id="80" w:name="_Toc137798053"/>
      <w:bookmarkStart w:id="81" w:name="_Toc229128256"/>
      <w:bookmarkStart w:id="82" w:name="_Toc227059926"/>
      <w:r w:rsidRPr="00777908">
        <w:t>Provision of bonds and guarantees</w:t>
      </w:r>
      <w:bookmarkEnd w:id="80"/>
      <w:bookmarkEnd w:id="81"/>
      <w:bookmarkEnd w:id="82"/>
    </w:p>
    <w:p w14:paraId="08BB6A41" w14:textId="77777777" w:rsidR="00284068" w:rsidRDefault="00284068" w:rsidP="00284068">
      <w:r>
        <w:t xml:space="preserve">The form in which a bond or guarantee required by the </w:t>
      </w:r>
      <w:r w:rsidRPr="00C56D0B">
        <w:rPr>
          <w:i/>
        </w:rPr>
        <w:t>conditions of contract</w:t>
      </w:r>
      <w:r>
        <w:t xml:space="preserve"> (if any) is to be provided by the </w:t>
      </w:r>
      <w:r w:rsidRPr="00574BF8">
        <w:rPr>
          <w:i/>
        </w:rPr>
        <w:t>Contractor</w:t>
      </w:r>
      <w:r>
        <w:t xml:space="preserve"> is given in Part 1 Agreements and Contract Data, document C1.3, Sureties.  </w:t>
      </w:r>
    </w:p>
    <w:p w14:paraId="18E8066C" w14:textId="77777777" w:rsidR="00284068" w:rsidRDefault="00284068" w:rsidP="00284068"/>
    <w:p w14:paraId="184B29AA" w14:textId="77777777" w:rsidR="00284068" w:rsidRPr="00380480" w:rsidRDefault="00284068" w:rsidP="00284068">
      <w:r>
        <w:t xml:space="preserve">The </w:t>
      </w:r>
      <w:r w:rsidRPr="00CC7072">
        <w:rPr>
          <w:i/>
        </w:rPr>
        <w:t>Employer</w:t>
      </w:r>
      <w:r>
        <w:t xml:space="preserve"> may withhold payment of amounts due to the </w:t>
      </w:r>
      <w:r w:rsidRPr="00574BF8">
        <w:rPr>
          <w:i/>
        </w:rPr>
        <w:t>Contractor</w:t>
      </w:r>
      <w:r>
        <w:t xml:space="preserve"> until the bond or guarantee required in terms of this contract has been received and accepted by the person notified to the </w:t>
      </w:r>
      <w:r w:rsidRPr="00574BF8">
        <w:rPr>
          <w:i/>
        </w:rPr>
        <w:t>Contractor</w:t>
      </w:r>
      <w:r>
        <w:t xml:space="preserve"> by the </w:t>
      </w:r>
      <w:r w:rsidRPr="0020111B">
        <w:rPr>
          <w:i/>
        </w:rPr>
        <w:t>Project Manager</w:t>
      </w:r>
      <w:r>
        <w:t xml:space="preserve"> to receive and accept such bond or guarantee.  Such withholding of payment due to the </w:t>
      </w:r>
      <w:r w:rsidRPr="008B6DEE">
        <w:rPr>
          <w:i/>
        </w:rPr>
        <w:t>Contractor</w:t>
      </w:r>
      <w:r>
        <w:t xml:space="preserve"> does not affect the </w:t>
      </w:r>
      <w:r w:rsidRPr="0093278A">
        <w:rPr>
          <w:i/>
        </w:rPr>
        <w:t>Employer</w:t>
      </w:r>
      <w:r>
        <w:t xml:space="preserve">’s right to termination stated in this contract. </w:t>
      </w:r>
    </w:p>
    <w:p w14:paraId="168A1CBA" w14:textId="77777777" w:rsidR="002830BC" w:rsidRDefault="002830BC" w:rsidP="002830BC"/>
    <w:p w14:paraId="0CF912AE" w14:textId="77777777" w:rsidR="002830BC" w:rsidRPr="00380480" w:rsidRDefault="002830BC" w:rsidP="002830BC"/>
    <w:p w14:paraId="4A4E5329" w14:textId="77777777" w:rsidR="002830BC" w:rsidRDefault="002830BC" w:rsidP="002830BC">
      <w:pPr>
        <w:pStyle w:val="Heading2"/>
        <w:numPr>
          <w:ilvl w:val="1"/>
          <w:numId w:val="29"/>
        </w:numPr>
        <w:rPr>
          <w:i/>
        </w:rPr>
      </w:pPr>
      <w:bookmarkStart w:id="83" w:name="_Toc137798054"/>
      <w:bookmarkStart w:id="84" w:name="_Toc229128257"/>
      <w:bookmarkStart w:id="85" w:name="_Toc227059927"/>
      <w:r>
        <w:t>R</w:t>
      </w:r>
      <w:r w:rsidRPr="00380480">
        <w:t>ecords</w:t>
      </w:r>
      <w:r>
        <w:t xml:space="preserve"> of Defined Cost, payments &amp; assessments of compensation events to be kept by the </w:t>
      </w:r>
      <w:r w:rsidRPr="00574BF8">
        <w:rPr>
          <w:i/>
        </w:rPr>
        <w:t>Contractor</w:t>
      </w:r>
      <w:bookmarkEnd w:id="83"/>
      <w:bookmarkEnd w:id="84"/>
      <w:bookmarkEnd w:id="85"/>
    </w:p>
    <w:p w14:paraId="39D91D58" w14:textId="77777777" w:rsidR="00777908" w:rsidRPr="00777908" w:rsidRDefault="00777908" w:rsidP="00777908"/>
    <w:p w14:paraId="59477D74" w14:textId="77777777" w:rsidR="002830BC" w:rsidRDefault="00BB791B" w:rsidP="002830BC">
      <w:r w:rsidRPr="008D2B15">
        <w:rPr>
          <w:szCs w:val="20"/>
        </w:rPr>
        <w:t xml:space="preserve">All project related documents to be kept in either electronic format or hard copies in files at the </w:t>
      </w:r>
      <w:r w:rsidRPr="008D2B15">
        <w:rPr>
          <w:i/>
          <w:szCs w:val="20"/>
        </w:rPr>
        <w:t xml:space="preserve">Contractor’s </w:t>
      </w:r>
      <w:r w:rsidRPr="008D2B15">
        <w:rPr>
          <w:szCs w:val="20"/>
        </w:rPr>
        <w:t>premises</w:t>
      </w:r>
    </w:p>
    <w:p w14:paraId="26A4A5BB" w14:textId="77777777" w:rsidR="002830BC" w:rsidRPr="00380480" w:rsidRDefault="002830BC" w:rsidP="002830BC"/>
    <w:p w14:paraId="1576C191" w14:textId="77777777" w:rsidR="002830BC" w:rsidRPr="00380480" w:rsidRDefault="002830BC" w:rsidP="002830BC">
      <w:pPr>
        <w:pStyle w:val="Heading2"/>
        <w:numPr>
          <w:ilvl w:val="1"/>
          <w:numId w:val="29"/>
        </w:numPr>
      </w:pPr>
      <w:bookmarkStart w:id="86" w:name="_Toc137798050"/>
      <w:bookmarkStart w:id="87" w:name="_Toc229128253"/>
      <w:bookmarkStart w:id="88" w:name="_Toc227059928"/>
      <w:r w:rsidRPr="00380480">
        <w:t>Training workshops and technology transfer</w:t>
      </w:r>
      <w:bookmarkEnd w:id="86"/>
      <w:bookmarkEnd w:id="87"/>
      <w:bookmarkEnd w:id="88"/>
    </w:p>
    <w:p w14:paraId="07EC87DC" w14:textId="77777777" w:rsidR="002830BC" w:rsidRPr="00380480" w:rsidRDefault="00777908" w:rsidP="002830BC">
      <w:r>
        <w:t>N/</w:t>
      </w:r>
      <w:r w:rsidR="00284068">
        <w:t>A</w:t>
      </w:r>
    </w:p>
    <w:p w14:paraId="1824AE88" w14:textId="77777777" w:rsidR="002830BC" w:rsidRDefault="002830BC" w:rsidP="002830BC"/>
    <w:p w14:paraId="4129964D" w14:textId="77777777" w:rsidR="002830BC" w:rsidRDefault="002830BC" w:rsidP="002830BC">
      <w:pPr>
        <w:pStyle w:val="Heading1"/>
        <w:numPr>
          <w:ilvl w:val="0"/>
          <w:numId w:val="29"/>
        </w:numPr>
      </w:pPr>
      <w:bookmarkStart w:id="89" w:name="_Toc137798055"/>
      <w:bookmarkStart w:id="90" w:name="_Toc229128258"/>
      <w:bookmarkStart w:id="91" w:name="_Toc227059929"/>
      <w:r w:rsidRPr="00380480">
        <w:t xml:space="preserve">Engineering and </w:t>
      </w:r>
      <w:r>
        <w:t xml:space="preserve">the </w:t>
      </w:r>
      <w:r w:rsidRPr="00380480">
        <w:rPr>
          <w:i/>
          <w:iCs/>
        </w:rPr>
        <w:t>Contractor</w:t>
      </w:r>
      <w:r w:rsidRPr="00380480">
        <w:t>’s design</w:t>
      </w:r>
      <w:bookmarkEnd w:id="89"/>
      <w:bookmarkEnd w:id="90"/>
      <w:bookmarkEnd w:id="91"/>
    </w:p>
    <w:p w14:paraId="7377EC39" w14:textId="77777777" w:rsidR="002830BC" w:rsidRPr="00A05260" w:rsidRDefault="002830BC" w:rsidP="002830BC"/>
    <w:p w14:paraId="5AAE4842" w14:textId="77777777" w:rsidR="00A034BD" w:rsidRDefault="002830BC" w:rsidP="002830BC">
      <w:pPr>
        <w:pStyle w:val="Heading2"/>
        <w:numPr>
          <w:ilvl w:val="1"/>
          <w:numId w:val="29"/>
        </w:numPr>
      </w:pPr>
      <w:bookmarkStart w:id="92" w:name="_Toc137798056"/>
      <w:bookmarkStart w:id="93" w:name="_Toc229128259"/>
      <w:bookmarkStart w:id="94" w:name="_Toc227059930"/>
      <w:r w:rsidRPr="00CC7072">
        <w:rPr>
          <w:i/>
        </w:rPr>
        <w:t>Employer</w:t>
      </w:r>
      <w:r>
        <w:t>’s design</w:t>
      </w:r>
      <w:bookmarkEnd w:id="92"/>
      <w:bookmarkEnd w:id="93"/>
      <w:bookmarkEnd w:id="94"/>
    </w:p>
    <w:p w14:paraId="6B16E810" w14:textId="77777777" w:rsidR="00A034BD" w:rsidRDefault="00A034BD" w:rsidP="002830BC">
      <w:r>
        <w:t xml:space="preserve">Scope of work: </w:t>
      </w:r>
    </w:p>
    <w:p w14:paraId="47658C55" w14:textId="77777777" w:rsidR="009722BA" w:rsidRDefault="009722BA" w:rsidP="002830BC"/>
    <w:p w14:paraId="321C3EDB" w14:textId="37681FA7" w:rsidR="009722BA" w:rsidRDefault="009722BA" w:rsidP="002830BC">
      <w:pPr>
        <w:rPr>
          <w:b/>
          <w:bCs/>
        </w:rPr>
      </w:pPr>
      <w:r>
        <w:rPr>
          <w:b/>
          <w:bCs/>
        </w:rPr>
        <w:t>Rigi:</w:t>
      </w:r>
    </w:p>
    <w:p w14:paraId="2D23CCF7" w14:textId="77777777" w:rsidR="0038590A" w:rsidRDefault="0038590A" w:rsidP="0038590A">
      <w:r>
        <w:t>The following civil works needs to be done for Rigi Substations access road.</w:t>
      </w:r>
    </w:p>
    <w:p w14:paraId="517ADDFF" w14:textId="6CB2B302" w:rsidR="0038590A" w:rsidRDefault="0038590A" w:rsidP="0038590A">
      <w:pPr>
        <w:ind w:left="357"/>
      </w:pPr>
      <w:r>
        <w:t>• Refurbish and construct 6m-9m wide tar road and 309m long</w:t>
      </w:r>
    </w:p>
    <w:p w14:paraId="71A3574D" w14:textId="77777777" w:rsidR="0038590A" w:rsidRDefault="0038590A" w:rsidP="0038590A">
      <w:pPr>
        <w:ind w:left="357"/>
      </w:pPr>
      <w:r>
        <w:t>• Clean open-cut drains and gutters that run next to the road</w:t>
      </w:r>
    </w:p>
    <w:p w14:paraId="225912BF" w14:textId="77777777" w:rsidR="0038590A" w:rsidRDefault="0038590A" w:rsidP="0038590A">
      <w:pPr>
        <w:ind w:left="357"/>
      </w:pPr>
      <w:r>
        <w:t>• Conduct DCP and CBR test</w:t>
      </w:r>
    </w:p>
    <w:p w14:paraId="4E30E0E8" w14:textId="77777777" w:rsidR="0038590A" w:rsidRDefault="0038590A" w:rsidP="0038590A">
      <w:pPr>
        <w:ind w:left="357"/>
      </w:pPr>
      <w:r>
        <w:t>• Place vegetation outside the gate of the substation</w:t>
      </w:r>
    </w:p>
    <w:p w14:paraId="244801C7" w14:textId="4DBAA71B" w:rsidR="009722BA" w:rsidRPr="009722BA" w:rsidRDefault="0038590A" w:rsidP="00AB324A">
      <w:pPr>
        <w:ind w:left="357"/>
        <w:rPr>
          <w:b/>
          <w:bCs/>
        </w:rPr>
      </w:pPr>
      <w:r>
        <w:t>• Construct cut-off drain outside the gate of the substation</w:t>
      </w:r>
    </w:p>
    <w:p w14:paraId="16391F4E" w14:textId="77777777" w:rsidR="00721567" w:rsidRPr="00721567" w:rsidRDefault="00721567" w:rsidP="00721567">
      <w:pPr>
        <w:rPr>
          <w:lang w:val="en-ZA"/>
        </w:rPr>
      </w:pPr>
    </w:p>
    <w:p w14:paraId="13DF0D5D" w14:textId="77777777" w:rsidR="0003322D" w:rsidRPr="00721567" w:rsidRDefault="0003322D" w:rsidP="0003322D">
      <w:r w:rsidRPr="00721567">
        <w:rPr>
          <w:rFonts w:cs="Arial"/>
          <w:szCs w:val="20"/>
        </w:rPr>
        <w:lastRenderedPageBreak/>
        <w:t>The Employer has designed for the works; the Contractor is mainly doing construction only. NTCSA has designed the new access road as detailed on the relevant drawings listed on this document and the quantities are given in the bill of quantities.</w:t>
      </w:r>
    </w:p>
    <w:p w14:paraId="6B5F66C3" w14:textId="42B47F82" w:rsidR="00284068" w:rsidRDefault="00A034BD" w:rsidP="0003322D">
      <w:r w:rsidRPr="00721567">
        <w:t>Repair and resurface the access road from outside the station main gate until the feeder bays</w:t>
      </w:r>
      <w:r>
        <w:t xml:space="preserve"> </w:t>
      </w:r>
    </w:p>
    <w:p w14:paraId="45F64266" w14:textId="77777777" w:rsidR="00284068" w:rsidRDefault="00284068" w:rsidP="002830BC"/>
    <w:p w14:paraId="4F593422" w14:textId="77777777" w:rsidR="002830BC" w:rsidRPr="00A40C31" w:rsidRDefault="002830BC" w:rsidP="002830BC">
      <w:pPr>
        <w:pStyle w:val="Heading2"/>
        <w:numPr>
          <w:ilvl w:val="1"/>
          <w:numId w:val="29"/>
        </w:numPr>
      </w:pPr>
      <w:bookmarkStart w:id="95" w:name="_Toc137798057"/>
      <w:bookmarkStart w:id="96" w:name="_Toc229128260"/>
      <w:bookmarkStart w:id="97" w:name="_Toc227059931"/>
      <w:r w:rsidRPr="00A40C31">
        <w:t xml:space="preserve">Parts of the </w:t>
      </w:r>
      <w:r w:rsidRPr="00A40C31">
        <w:rPr>
          <w:i/>
          <w:iCs/>
        </w:rPr>
        <w:t>works</w:t>
      </w:r>
      <w:r w:rsidRPr="00A40C31">
        <w:t xml:space="preserve"> which the </w:t>
      </w:r>
      <w:r w:rsidRPr="00A40C31">
        <w:rPr>
          <w:i/>
          <w:iCs/>
        </w:rPr>
        <w:t>Contractor</w:t>
      </w:r>
      <w:r w:rsidRPr="00A40C31">
        <w:t xml:space="preserve"> is to design</w:t>
      </w:r>
      <w:bookmarkEnd w:id="95"/>
      <w:bookmarkEnd w:id="96"/>
      <w:bookmarkEnd w:id="97"/>
    </w:p>
    <w:p w14:paraId="2C31E301" w14:textId="77777777" w:rsidR="002830BC" w:rsidRDefault="00A40C31" w:rsidP="002830BC">
      <w:r>
        <w:t xml:space="preserve">The </w:t>
      </w:r>
      <w:r>
        <w:rPr>
          <w:i/>
        </w:rPr>
        <w:t>Contractor</w:t>
      </w:r>
      <w:r>
        <w:t xml:space="preserve"> is to design any temporary works required to construct the </w:t>
      </w:r>
      <w:r>
        <w:rPr>
          <w:i/>
        </w:rPr>
        <w:t>works</w:t>
      </w:r>
    </w:p>
    <w:p w14:paraId="10DE715C" w14:textId="77777777" w:rsidR="002830BC" w:rsidRDefault="002830BC" w:rsidP="002830BC"/>
    <w:p w14:paraId="2CD9453B" w14:textId="77777777" w:rsidR="002830BC" w:rsidRPr="00380480" w:rsidRDefault="002830BC" w:rsidP="002830BC">
      <w:pPr>
        <w:pStyle w:val="Heading2"/>
        <w:numPr>
          <w:ilvl w:val="1"/>
          <w:numId w:val="29"/>
        </w:numPr>
      </w:pPr>
      <w:bookmarkStart w:id="98" w:name="_Toc137798058"/>
      <w:bookmarkStart w:id="99" w:name="_Toc229128261"/>
      <w:bookmarkStart w:id="100" w:name="_Toc227059932"/>
      <w:r w:rsidRPr="00380480">
        <w:t xml:space="preserve">Procedure for submission and acceptance of </w:t>
      </w:r>
      <w:r w:rsidRPr="00380480">
        <w:rPr>
          <w:i/>
          <w:iCs/>
        </w:rPr>
        <w:t>Contractor</w:t>
      </w:r>
      <w:r w:rsidRPr="00380480">
        <w:t>’s design</w:t>
      </w:r>
      <w:bookmarkEnd w:id="98"/>
      <w:bookmarkEnd w:id="99"/>
      <w:bookmarkEnd w:id="100"/>
    </w:p>
    <w:p w14:paraId="2641BFCD" w14:textId="77777777" w:rsidR="002830BC" w:rsidRDefault="00A40C31" w:rsidP="002830BC">
      <w:r>
        <w:t>N/A</w:t>
      </w:r>
    </w:p>
    <w:p w14:paraId="4367ED5F" w14:textId="77777777" w:rsidR="002830BC" w:rsidRDefault="002830BC" w:rsidP="002830BC"/>
    <w:p w14:paraId="70186046" w14:textId="77777777" w:rsidR="002830BC" w:rsidRPr="00380480" w:rsidRDefault="002830BC" w:rsidP="002830BC">
      <w:pPr>
        <w:pStyle w:val="Heading2"/>
        <w:numPr>
          <w:ilvl w:val="1"/>
          <w:numId w:val="29"/>
        </w:numPr>
      </w:pPr>
      <w:bookmarkStart w:id="101" w:name="_Toc137798059"/>
      <w:bookmarkStart w:id="102" w:name="_Toc229128262"/>
      <w:bookmarkStart w:id="103" w:name="_Toc227059933"/>
      <w:r>
        <w:t xml:space="preserve">Other requirements of the </w:t>
      </w:r>
      <w:r w:rsidRPr="008B6DEE">
        <w:rPr>
          <w:i/>
        </w:rPr>
        <w:t>Contractor</w:t>
      </w:r>
      <w:r>
        <w:t>’s design</w:t>
      </w:r>
      <w:bookmarkEnd w:id="101"/>
      <w:bookmarkEnd w:id="102"/>
      <w:bookmarkEnd w:id="103"/>
    </w:p>
    <w:p w14:paraId="723250AB" w14:textId="77777777" w:rsidR="002830BC" w:rsidRPr="00380480" w:rsidRDefault="00A40C31" w:rsidP="002830BC">
      <w:r>
        <w:t>N/A</w:t>
      </w:r>
    </w:p>
    <w:p w14:paraId="0F4D980D" w14:textId="77777777" w:rsidR="002830BC" w:rsidRPr="00380480" w:rsidRDefault="002830BC" w:rsidP="002830BC"/>
    <w:p w14:paraId="50D32056" w14:textId="77777777" w:rsidR="002830BC" w:rsidRPr="00380480" w:rsidRDefault="002830BC" w:rsidP="002830BC">
      <w:pPr>
        <w:pStyle w:val="Heading2"/>
        <w:numPr>
          <w:ilvl w:val="1"/>
          <w:numId w:val="29"/>
        </w:numPr>
      </w:pPr>
      <w:bookmarkStart w:id="104" w:name="_Toc137798060"/>
      <w:bookmarkStart w:id="105" w:name="_Toc229128263"/>
      <w:bookmarkStart w:id="106" w:name="_Toc227059934"/>
      <w:r w:rsidRPr="00380480">
        <w:t xml:space="preserve">Use of </w:t>
      </w:r>
      <w:r w:rsidRPr="00380480">
        <w:rPr>
          <w:i/>
          <w:iCs/>
        </w:rPr>
        <w:t>Contractor</w:t>
      </w:r>
      <w:r w:rsidRPr="00380480">
        <w:t>’s design</w:t>
      </w:r>
      <w:bookmarkEnd w:id="104"/>
      <w:bookmarkEnd w:id="105"/>
      <w:bookmarkEnd w:id="106"/>
    </w:p>
    <w:p w14:paraId="4E8C6D6A" w14:textId="77777777" w:rsidR="00783DC2" w:rsidRPr="00783DC2" w:rsidRDefault="00A40C31" w:rsidP="002830BC">
      <w:pPr>
        <w:rPr>
          <w:lang w:val="en-ZA"/>
        </w:rPr>
      </w:pPr>
      <w:r>
        <w:rPr>
          <w:lang w:val="en-ZA"/>
        </w:rPr>
        <w:t>N/A</w:t>
      </w:r>
    </w:p>
    <w:p w14:paraId="7C4E641B" w14:textId="77777777" w:rsidR="002830BC" w:rsidRPr="00380480" w:rsidRDefault="002830BC" w:rsidP="002830BC"/>
    <w:p w14:paraId="66634F86" w14:textId="77777777" w:rsidR="002830BC" w:rsidRDefault="002830BC" w:rsidP="002830BC">
      <w:pPr>
        <w:pStyle w:val="Heading2"/>
        <w:numPr>
          <w:ilvl w:val="1"/>
          <w:numId w:val="29"/>
        </w:numPr>
      </w:pPr>
      <w:bookmarkStart w:id="107" w:name="_Toc137798061"/>
      <w:bookmarkStart w:id="108" w:name="_Toc229128264"/>
      <w:bookmarkStart w:id="109" w:name="_Toc227059935"/>
      <w:r>
        <w:t>Design of Equipment</w:t>
      </w:r>
      <w:bookmarkEnd w:id="107"/>
      <w:bookmarkEnd w:id="108"/>
      <w:bookmarkEnd w:id="109"/>
    </w:p>
    <w:p w14:paraId="0AEEC14B" w14:textId="77777777" w:rsidR="002830BC" w:rsidRDefault="00783DC2" w:rsidP="002830BC">
      <w:r>
        <w:t>N/A</w:t>
      </w:r>
    </w:p>
    <w:p w14:paraId="584AF0F1" w14:textId="77777777" w:rsidR="002830BC" w:rsidRDefault="002830BC" w:rsidP="002830BC"/>
    <w:p w14:paraId="4E0A212C" w14:textId="77777777" w:rsidR="002830BC" w:rsidRDefault="002830BC" w:rsidP="002830BC">
      <w:pPr>
        <w:pStyle w:val="Heading2"/>
        <w:numPr>
          <w:ilvl w:val="1"/>
          <w:numId w:val="29"/>
        </w:numPr>
        <w:rPr>
          <w:i/>
        </w:rPr>
      </w:pPr>
      <w:bookmarkStart w:id="110" w:name="_Toc137798062"/>
      <w:bookmarkStart w:id="111" w:name="_Toc229128265"/>
      <w:bookmarkStart w:id="112" w:name="_Toc227059936"/>
      <w:r>
        <w:t xml:space="preserve">Equipment required to be included in the </w:t>
      </w:r>
      <w:r w:rsidRPr="00995D1A">
        <w:rPr>
          <w:i/>
        </w:rPr>
        <w:t>works</w:t>
      </w:r>
      <w:bookmarkEnd w:id="110"/>
      <w:bookmarkEnd w:id="111"/>
      <w:bookmarkEnd w:id="112"/>
    </w:p>
    <w:p w14:paraId="75A763BB" w14:textId="77777777" w:rsidR="00783DC2" w:rsidRDefault="00783DC2" w:rsidP="00783DC2">
      <w:r>
        <w:t>N/A</w:t>
      </w:r>
    </w:p>
    <w:p w14:paraId="31A9F977" w14:textId="77777777" w:rsidR="002830BC" w:rsidRPr="00380480" w:rsidRDefault="002830BC" w:rsidP="002830BC"/>
    <w:p w14:paraId="60D41FDF" w14:textId="77777777" w:rsidR="002830BC" w:rsidRPr="00380480" w:rsidRDefault="002830BC" w:rsidP="002830BC">
      <w:pPr>
        <w:pStyle w:val="Heading2"/>
        <w:numPr>
          <w:ilvl w:val="1"/>
          <w:numId w:val="29"/>
        </w:numPr>
      </w:pPr>
      <w:bookmarkStart w:id="113" w:name="_Toc137798063"/>
      <w:bookmarkStart w:id="114" w:name="_Toc229128266"/>
      <w:bookmarkStart w:id="115" w:name="_Toc227059937"/>
      <w:r>
        <w:t>As-built drawings, o</w:t>
      </w:r>
      <w:r w:rsidRPr="00380480">
        <w:t xml:space="preserve">perating manuals and </w:t>
      </w:r>
      <w:r>
        <w:t>m</w:t>
      </w:r>
      <w:r w:rsidRPr="00380480">
        <w:t>aintenance schedules</w:t>
      </w:r>
      <w:bookmarkEnd w:id="113"/>
      <w:bookmarkEnd w:id="114"/>
      <w:bookmarkEnd w:id="115"/>
    </w:p>
    <w:p w14:paraId="44D79F74" w14:textId="77777777" w:rsidR="00333806" w:rsidRPr="00333806" w:rsidRDefault="00333806" w:rsidP="00333806"/>
    <w:p w14:paraId="1F0CFF22" w14:textId="77777777" w:rsidR="00333806" w:rsidRPr="00333806" w:rsidRDefault="00333806" w:rsidP="00333806">
      <w:pPr>
        <w:rPr>
          <w:lang w:val="en-ZA"/>
        </w:rPr>
      </w:pPr>
      <w:r w:rsidRPr="00333806">
        <w:rPr>
          <w:lang w:val="en-ZA"/>
        </w:rPr>
        <w:t xml:space="preserve">The contractor shall </w:t>
      </w:r>
    </w:p>
    <w:p w14:paraId="50A47499" w14:textId="77777777" w:rsidR="00333806" w:rsidRPr="00333806" w:rsidRDefault="00333806" w:rsidP="00333806">
      <w:pPr>
        <w:rPr>
          <w:lang w:val="en-ZA"/>
        </w:rPr>
      </w:pPr>
    </w:p>
    <w:p w14:paraId="5019E2BB" w14:textId="77777777" w:rsidR="00333806" w:rsidRPr="00333806" w:rsidRDefault="00333806" w:rsidP="00333806">
      <w:pPr>
        <w:rPr>
          <w:lang w:val="en-ZA"/>
        </w:rPr>
      </w:pPr>
      <w:r w:rsidRPr="00333806">
        <w:rPr>
          <w:lang w:val="en-ZA"/>
        </w:rPr>
        <w:t xml:space="preserve">Prepare a report containing all the relevant information pertinent to the project; this should include the following but not limited to:  </w:t>
      </w:r>
    </w:p>
    <w:p w14:paraId="0C1BEEE9" w14:textId="77777777" w:rsidR="00333806" w:rsidRPr="00333806" w:rsidRDefault="00333806" w:rsidP="00333806">
      <w:pPr>
        <w:rPr>
          <w:lang w:val="en-ZA"/>
        </w:rPr>
      </w:pPr>
      <w:r w:rsidRPr="00333806">
        <w:rPr>
          <w:lang w:val="en-ZA"/>
        </w:rPr>
        <w:t xml:space="preserve">. As-built drawings presented in (dgn format). </w:t>
      </w:r>
    </w:p>
    <w:p w14:paraId="26A9255B" w14:textId="77777777" w:rsidR="00333806" w:rsidRPr="00333806" w:rsidRDefault="00333806" w:rsidP="00333806">
      <w:pPr>
        <w:rPr>
          <w:lang w:val="en-ZA"/>
        </w:rPr>
      </w:pPr>
      <w:r w:rsidRPr="00333806">
        <w:rPr>
          <w:lang w:val="en-ZA"/>
        </w:rPr>
        <w:t xml:space="preserve">. Operational Manual. </w:t>
      </w:r>
    </w:p>
    <w:p w14:paraId="420ADD30" w14:textId="77777777" w:rsidR="002830BC" w:rsidRPr="00333806" w:rsidRDefault="00333806" w:rsidP="002830BC">
      <w:pPr>
        <w:rPr>
          <w:lang w:val="en-ZA"/>
        </w:rPr>
      </w:pPr>
      <w:r w:rsidRPr="00333806">
        <w:rPr>
          <w:lang w:val="en-ZA"/>
        </w:rPr>
        <w:t xml:space="preserve">. Maintenance Manual. </w:t>
      </w:r>
    </w:p>
    <w:p w14:paraId="35D45F11" w14:textId="77777777" w:rsidR="00A40C31" w:rsidRDefault="00A40C31" w:rsidP="00A40C31">
      <w:r>
        <w:t>The Contractor is to provide NTCSA with detailed “as built” records where deviations have been made from construction drawings within 14 days after Completion.</w:t>
      </w:r>
    </w:p>
    <w:p w14:paraId="2F4FE6D8" w14:textId="77777777" w:rsidR="002830BC" w:rsidRDefault="002830BC" w:rsidP="002830BC"/>
    <w:p w14:paraId="0F6ED2CD" w14:textId="77777777" w:rsidR="002830BC" w:rsidRDefault="002830BC" w:rsidP="002830BC">
      <w:pPr>
        <w:pStyle w:val="Heading1"/>
        <w:numPr>
          <w:ilvl w:val="0"/>
          <w:numId w:val="29"/>
        </w:numPr>
      </w:pPr>
      <w:bookmarkStart w:id="116" w:name="_Toc137798064"/>
      <w:bookmarkStart w:id="117" w:name="_Toc229128267"/>
      <w:bookmarkStart w:id="118" w:name="_Toc227059938"/>
      <w:r w:rsidRPr="00380480">
        <w:t>Procurement</w:t>
      </w:r>
      <w:bookmarkEnd w:id="116"/>
      <w:bookmarkEnd w:id="117"/>
      <w:bookmarkEnd w:id="118"/>
    </w:p>
    <w:p w14:paraId="2999C144" w14:textId="77777777" w:rsidR="002830BC" w:rsidRDefault="002830BC" w:rsidP="002830BC">
      <w:pPr>
        <w:pStyle w:val="Heading2"/>
        <w:numPr>
          <w:ilvl w:val="1"/>
          <w:numId w:val="29"/>
        </w:numPr>
      </w:pPr>
      <w:bookmarkStart w:id="119" w:name="_Toc137798065"/>
      <w:bookmarkStart w:id="120" w:name="_Toc229128268"/>
      <w:bookmarkStart w:id="121" w:name="_Toc227059939"/>
      <w:r>
        <w:t>People</w:t>
      </w:r>
      <w:bookmarkEnd w:id="119"/>
      <w:bookmarkEnd w:id="120"/>
      <w:bookmarkEnd w:id="121"/>
    </w:p>
    <w:p w14:paraId="0A98096D" w14:textId="77777777" w:rsidR="002830BC" w:rsidRPr="00E02F05" w:rsidRDefault="002830BC" w:rsidP="002830BC">
      <w:pPr>
        <w:pStyle w:val="Heading3"/>
        <w:numPr>
          <w:ilvl w:val="2"/>
          <w:numId w:val="29"/>
        </w:numPr>
      </w:pPr>
      <w:bookmarkStart w:id="122" w:name="_Toc137798066"/>
      <w:bookmarkStart w:id="123" w:name="_Toc229128269"/>
      <w:bookmarkStart w:id="124" w:name="_Toc227059940"/>
      <w:r>
        <w:t>Minimum requirements of people employed on the Site</w:t>
      </w:r>
      <w:bookmarkEnd w:id="122"/>
      <w:bookmarkEnd w:id="123"/>
      <w:bookmarkEnd w:id="124"/>
    </w:p>
    <w:p w14:paraId="05AE4529" w14:textId="77777777" w:rsidR="00A40C31" w:rsidRDefault="00A40C31" w:rsidP="00A40C31">
      <w:r>
        <w:t>The Contractor shall comply with the Employer’s site requirements in the use of labour for the works</w:t>
      </w:r>
    </w:p>
    <w:p w14:paraId="099FEFF8" w14:textId="77777777" w:rsidR="002830BC" w:rsidRDefault="002830BC" w:rsidP="002830BC"/>
    <w:p w14:paraId="54C351D7" w14:textId="77777777" w:rsidR="002830BC" w:rsidRDefault="002830BC" w:rsidP="002830BC">
      <w:pPr>
        <w:pStyle w:val="Heading3"/>
        <w:numPr>
          <w:ilvl w:val="2"/>
          <w:numId w:val="29"/>
        </w:numPr>
      </w:pPr>
      <w:bookmarkStart w:id="125" w:name="_Toc137798067"/>
      <w:bookmarkStart w:id="126" w:name="_Toc229128270"/>
      <w:bookmarkStart w:id="127" w:name="_Toc227059941"/>
      <w:r>
        <w:t>BBBEE and preferencing scheme</w:t>
      </w:r>
      <w:bookmarkEnd w:id="125"/>
      <w:bookmarkEnd w:id="126"/>
      <w:bookmarkEnd w:id="127"/>
    </w:p>
    <w:p w14:paraId="6427944C" w14:textId="77777777" w:rsidR="00A40C31" w:rsidRDefault="00A40C31" w:rsidP="00A40C31">
      <w:r>
        <w:t>The Contractor shall comply with the Employer’s Broad Based Black Economic Empowerment (B-BBEE) or preferencing scheme measures</w:t>
      </w:r>
    </w:p>
    <w:p w14:paraId="5D7116BA" w14:textId="77777777" w:rsidR="002830BC" w:rsidRDefault="002830BC" w:rsidP="002830BC"/>
    <w:p w14:paraId="30F6146F" w14:textId="77777777" w:rsidR="002830BC" w:rsidRDefault="002830BC" w:rsidP="002830BC">
      <w:pPr>
        <w:pStyle w:val="Heading3"/>
        <w:numPr>
          <w:ilvl w:val="2"/>
          <w:numId w:val="29"/>
        </w:numPr>
      </w:pPr>
      <w:bookmarkStart w:id="128" w:name="_Toc229128271"/>
      <w:bookmarkStart w:id="129" w:name="_Toc227059942"/>
      <w:r>
        <w:t>Accelerated Shared Growth Initiative – South Africa</w:t>
      </w:r>
      <w:bookmarkEnd w:id="128"/>
      <w:r>
        <w:t xml:space="preserve"> (ASGI-SA)</w:t>
      </w:r>
      <w:bookmarkEnd w:id="129"/>
      <w:r>
        <w:t xml:space="preserve"> </w:t>
      </w:r>
    </w:p>
    <w:p w14:paraId="6B7AAF61" w14:textId="77777777" w:rsidR="002830BC" w:rsidRDefault="002830BC" w:rsidP="002830BC"/>
    <w:p w14:paraId="5CA6F9E6" w14:textId="77777777" w:rsidR="002830BC" w:rsidRDefault="002830BC" w:rsidP="002830BC">
      <w:r w:rsidRPr="00F77190">
        <w:lastRenderedPageBreak/>
        <w:t xml:space="preserve">The </w:t>
      </w:r>
      <w:r w:rsidRPr="00F77190">
        <w:rPr>
          <w:i/>
        </w:rPr>
        <w:t>Contractor</w:t>
      </w:r>
      <w:r w:rsidRPr="00F77190">
        <w:t xml:space="preserve"> complies with and fulfils the </w:t>
      </w:r>
      <w:r w:rsidRPr="00F77190">
        <w:rPr>
          <w:i/>
        </w:rPr>
        <w:t>Contractor’s</w:t>
      </w:r>
      <w:r w:rsidRPr="00F77190">
        <w:t xml:space="preserve"> obligations in respect of the Accelerated and Shared Growth Initiative - South Africa in accordance with and as provided for in the </w:t>
      </w:r>
      <w:r w:rsidRPr="00F77190">
        <w:rPr>
          <w:i/>
        </w:rPr>
        <w:t>Contractor</w:t>
      </w:r>
      <w:r w:rsidRPr="00F77190">
        <w:t xml:space="preserve">’s ASGI-SA </w:t>
      </w:r>
      <w:r>
        <w:t>Compliance</w:t>
      </w:r>
      <w:r w:rsidRPr="00F77190">
        <w:t xml:space="preserve"> Schedule </w:t>
      </w:r>
      <w:r>
        <w:t>stated below</w:t>
      </w:r>
    </w:p>
    <w:p w14:paraId="0CCDC87F" w14:textId="77777777" w:rsidR="002830BC" w:rsidRPr="00A40C31" w:rsidRDefault="002830BC" w:rsidP="002830BC">
      <w:r w:rsidRPr="00F77190">
        <w:t>.</w:t>
      </w:r>
    </w:p>
    <w:p w14:paraId="4D915EBE" w14:textId="77777777" w:rsidR="002830BC" w:rsidRDefault="002830BC" w:rsidP="002830BC">
      <w:r>
        <w:rPr>
          <w:rFonts w:cs="Arial"/>
          <w:szCs w:val="20"/>
        </w:rPr>
        <w:t xml:space="preserve">The </w:t>
      </w:r>
      <w:r w:rsidRPr="005554BA">
        <w:rPr>
          <w:rFonts w:cs="Arial"/>
          <w:i/>
          <w:szCs w:val="20"/>
        </w:rPr>
        <w:t>Contractor</w:t>
      </w:r>
      <w:r>
        <w:rPr>
          <w:rFonts w:cs="Arial"/>
          <w:szCs w:val="20"/>
        </w:rPr>
        <w:t xml:space="preserve"> shall keep accurate records and provide the </w:t>
      </w:r>
      <w:r w:rsidRPr="00230B7D">
        <w:rPr>
          <w:rFonts w:cs="Arial"/>
          <w:i/>
          <w:szCs w:val="20"/>
          <w:lang w:val="en-US"/>
        </w:rPr>
        <w:t>Project Manager</w:t>
      </w:r>
      <w:r>
        <w:rPr>
          <w:rFonts w:cs="Arial"/>
          <w:szCs w:val="20"/>
        </w:rPr>
        <w:t xml:space="preserve"> with reports on the </w:t>
      </w:r>
      <w:r w:rsidRPr="005554BA">
        <w:rPr>
          <w:rFonts w:cs="Arial"/>
          <w:i/>
          <w:szCs w:val="20"/>
        </w:rPr>
        <w:t>Contractor</w:t>
      </w:r>
      <w:r>
        <w:rPr>
          <w:rFonts w:cs="Arial"/>
          <w:szCs w:val="20"/>
        </w:rPr>
        <w:t>’s actual delivery against the above stated ASGI-SA criteria.</w:t>
      </w:r>
      <w:r>
        <w:t xml:space="preserve">   [Elaborate on access to and format of records and frequency of submission etc.]</w:t>
      </w:r>
    </w:p>
    <w:p w14:paraId="5CEC781D" w14:textId="77777777" w:rsidR="002830BC" w:rsidRDefault="002830BC" w:rsidP="002830BC"/>
    <w:p w14:paraId="76C8C93F" w14:textId="77777777" w:rsidR="002830BC" w:rsidRDefault="002830BC" w:rsidP="002830BC">
      <w:pPr>
        <w:rPr>
          <w:rFonts w:cs="Arial"/>
          <w:szCs w:val="20"/>
        </w:rPr>
      </w:pPr>
      <w:r>
        <w:rPr>
          <w:rFonts w:cs="Arial"/>
          <w:szCs w:val="20"/>
        </w:rPr>
        <w:t xml:space="preserve">The </w:t>
      </w:r>
      <w:r w:rsidRPr="004C75B0">
        <w:rPr>
          <w:rFonts w:cs="Arial"/>
          <w:i/>
          <w:szCs w:val="20"/>
        </w:rPr>
        <w:t>Contractor</w:t>
      </w:r>
      <w:r>
        <w:rPr>
          <w:rFonts w:cs="Arial"/>
          <w:szCs w:val="20"/>
        </w:rPr>
        <w:t>’s f</w:t>
      </w:r>
      <w:r w:rsidRPr="00E3118C">
        <w:rPr>
          <w:rFonts w:cs="Arial"/>
          <w:szCs w:val="20"/>
        </w:rPr>
        <w:t xml:space="preserve">ailure to </w:t>
      </w:r>
      <w:r>
        <w:rPr>
          <w:rFonts w:cs="Arial"/>
          <w:szCs w:val="20"/>
        </w:rPr>
        <w:t xml:space="preserve">comply with his ASGI-SA obligations </w:t>
      </w:r>
      <w:r w:rsidRPr="00E3118C">
        <w:rPr>
          <w:rFonts w:cs="Arial"/>
          <w:szCs w:val="20"/>
        </w:rPr>
        <w:t xml:space="preserve">constitutes </w:t>
      </w:r>
      <w:r>
        <w:rPr>
          <w:rFonts w:cs="Arial"/>
          <w:szCs w:val="20"/>
        </w:rPr>
        <w:t xml:space="preserve">substantial failure on the part of the </w:t>
      </w:r>
      <w:r w:rsidRPr="00E3118C">
        <w:rPr>
          <w:rFonts w:cs="Arial"/>
          <w:i/>
          <w:szCs w:val="20"/>
        </w:rPr>
        <w:t>Contractor</w:t>
      </w:r>
      <w:r>
        <w:rPr>
          <w:rFonts w:cs="Arial"/>
          <w:szCs w:val="20"/>
        </w:rPr>
        <w:t xml:space="preserve"> to comply with his obligations under this contract.</w:t>
      </w:r>
    </w:p>
    <w:p w14:paraId="0FDD787D" w14:textId="77777777" w:rsidR="00E50F56" w:rsidRDefault="00E50F56" w:rsidP="002830BC"/>
    <w:p w14:paraId="3E641DF7" w14:textId="77777777" w:rsidR="002830BC" w:rsidRDefault="00E50F56" w:rsidP="002830BC">
      <w:r>
        <w:rPr>
          <w:rFonts w:cs="Arial"/>
          <w:b/>
          <w:szCs w:val="20"/>
        </w:rPr>
        <w:t xml:space="preserve">SD&amp;L </w:t>
      </w:r>
      <w:r w:rsidRPr="006615FB">
        <w:rPr>
          <w:rFonts w:cs="Arial"/>
          <w:b/>
          <w:szCs w:val="20"/>
        </w:rPr>
        <w:t>Compliance Matrix</w:t>
      </w:r>
    </w:p>
    <w:p w14:paraId="21DE5C4E" w14:textId="77777777" w:rsidR="00E50F56" w:rsidRDefault="00E50F56" w:rsidP="00E50F56"/>
    <w:p w14:paraId="6A87F26D" w14:textId="77777777" w:rsidR="00E50F56" w:rsidRPr="00E50F56" w:rsidRDefault="00E50F56" w:rsidP="00E50F56">
      <w:r>
        <w:rPr>
          <w:noProof/>
          <w:lang w:val="en-US"/>
        </w:rPr>
        <w:drawing>
          <wp:inline distT="0" distB="0" distL="0" distR="0" wp14:anchorId="14409562" wp14:editId="0CAF8D72">
            <wp:extent cx="6115050" cy="2781300"/>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6115050" cy="2781300"/>
                    </a:xfrm>
                    <a:prstGeom prst="rect">
                      <a:avLst/>
                    </a:prstGeom>
                    <a:noFill/>
                    <a:ln w="9525">
                      <a:noFill/>
                      <a:miter lim="800000"/>
                      <a:headEnd/>
                      <a:tailEnd/>
                    </a:ln>
                  </pic:spPr>
                </pic:pic>
              </a:graphicData>
            </a:graphic>
          </wp:inline>
        </w:drawing>
      </w:r>
    </w:p>
    <w:p w14:paraId="7C6C347C" w14:textId="77777777" w:rsidR="000E792E" w:rsidRPr="00A40C31" w:rsidRDefault="002830BC" w:rsidP="000E792E">
      <w:pPr>
        <w:pStyle w:val="Heading3"/>
        <w:numPr>
          <w:ilvl w:val="2"/>
          <w:numId w:val="29"/>
        </w:numPr>
        <w:tabs>
          <w:tab w:val="num" w:pos="1083"/>
        </w:tabs>
      </w:pPr>
      <w:bookmarkStart w:id="130" w:name="_Toc137798069"/>
      <w:bookmarkStart w:id="131" w:name="_Toc229128273"/>
      <w:bookmarkStart w:id="132" w:name="_Toc227059943"/>
      <w:r w:rsidRPr="00A40C31">
        <w:t>Preferred subcontractors</w:t>
      </w:r>
      <w:bookmarkEnd w:id="130"/>
      <w:bookmarkEnd w:id="131"/>
      <w:bookmarkEnd w:id="132"/>
    </w:p>
    <w:p w14:paraId="5E2660AC" w14:textId="77777777" w:rsidR="000E792E" w:rsidRPr="00A40C31" w:rsidRDefault="00E50F56" w:rsidP="000E792E">
      <w:r>
        <w:rPr>
          <w:rFonts w:cs="Arial"/>
        </w:rPr>
        <w:t xml:space="preserve">The </w:t>
      </w:r>
      <w:r>
        <w:rPr>
          <w:rFonts w:cs="Arial"/>
          <w:i/>
        </w:rPr>
        <w:t>Contractor</w:t>
      </w:r>
      <w:r>
        <w:rPr>
          <w:rFonts w:cs="Arial"/>
        </w:rPr>
        <w:t xml:space="preserve"> submits the names of each proposed subcontractor to the </w:t>
      </w:r>
      <w:r>
        <w:rPr>
          <w:rFonts w:cs="Arial"/>
          <w:i/>
        </w:rPr>
        <w:t>Employer</w:t>
      </w:r>
      <w:r>
        <w:rPr>
          <w:rFonts w:cs="Arial"/>
        </w:rPr>
        <w:t xml:space="preserve"> for acceptance. The </w:t>
      </w:r>
      <w:r>
        <w:rPr>
          <w:rFonts w:cs="Arial"/>
          <w:i/>
        </w:rPr>
        <w:t>Contractor</w:t>
      </w:r>
      <w:r>
        <w:rPr>
          <w:rFonts w:cs="Arial"/>
        </w:rPr>
        <w:t xml:space="preserve"> does not appoint a subcontractor until the </w:t>
      </w:r>
      <w:r>
        <w:rPr>
          <w:rFonts w:cs="Arial"/>
          <w:i/>
        </w:rPr>
        <w:t>Employer</w:t>
      </w:r>
      <w:r>
        <w:rPr>
          <w:rFonts w:cs="Arial"/>
        </w:rPr>
        <w:t xml:space="preserve"> has accepted him.</w:t>
      </w:r>
      <w:r w:rsidRPr="00A40C31">
        <w:rPr>
          <w:rFonts w:cs="Arial"/>
          <w:szCs w:val="20"/>
        </w:rPr>
        <w:t xml:space="preserve"> </w:t>
      </w:r>
      <w:r w:rsidR="000E792E" w:rsidRPr="00A40C31">
        <w:rPr>
          <w:rFonts w:cs="Arial"/>
          <w:szCs w:val="20"/>
        </w:rPr>
        <w:t xml:space="preserve">The </w:t>
      </w:r>
      <w:r w:rsidR="000E792E" w:rsidRPr="00A40C31">
        <w:rPr>
          <w:rFonts w:cs="Arial"/>
          <w:i/>
          <w:szCs w:val="20"/>
        </w:rPr>
        <w:t>Contractor</w:t>
      </w:r>
      <w:r w:rsidR="000E792E" w:rsidRPr="00A40C31">
        <w:rPr>
          <w:rFonts w:cs="Arial"/>
          <w:szCs w:val="20"/>
        </w:rPr>
        <w:t xml:space="preserve"> shall keep accurate records and provide the </w:t>
      </w:r>
      <w:r w:rsidR="000E792E" w:rsidRPr="00A40C31">
        <w:rPr>
          <w:rFonts w:cs="Arial"/>
          <w:i/>
          <w:szCs w:val="20"/>
          <w:lang w:val="en-US"/>
        </w:rPr>
        <w:t>Project Manager</w:t>
      </w:r>
      <w:r w:rsidR="000E792E" w:rsidRPr="00A40C31">
        <w:rPr>
          <w:rFonts w:cs="Arial"/>
          <w:szCs w:val="20"/>
        </w:rPr>
        <w:t xml:space="preserve"> with reports on the </w:t>
      </w:r>
      <w:r w:rsidR="000E792E" w:rsidRPr="00A40C31">
        <w:rPr>
          <w:rFonts w:cs="Arial"/>
          <w:i/>
          <w:szCs w:val="20"/>
        </w:rPr>
        <w:t>Contractor</w:t>
      </w:r>
      <w:r w:rsidR="000E792E" w:rsidRPr="00A40C31">
        <w:rPr>
          <w:rFonts w:cs="Arial"/>
          <w:szCs w:val="20"/>
        </w:rPr>
        <w:t>’s actual delivery against the stated SD&amp;L criteria.</w:t>
      </w:r>
    </w:p>
    <w:p w14:paraId="0157886B" w14:textId="77777777" w:rsidR="000E792E" w:rsidRPr="00A40C31" w:rsidRDefault="000E792E" w:rsidP="000E792E"/>
    <w:p w14:paraId="161933DC" w14:textId="77777777" w:rsidR="000E792E" w:rsidRPr="005641A9" w:rsidRDefault="000E792E" w:rsidP="000E792E">
      <w:pPr>
        <w:rPr>
          <w:color w:val="FF0000"/>
        </w:rPr>
      </w:pPr>
      <w:r w:rsidRPr="00A40C31">
        <w:rPr>
          <w:rFonts w:cs="Arial"/>
          <w:szCs w:val="20"/>
        </w:rPr>
        <w:t xml:space="preserve">The </w:t>
      </w:r>
      <w:r w:rsidRPr="00A40C31">
        <w:rPr>
          <w:rFonts w:cs="Arial"/>
          <w:i/>
          <w:szCs w:val="20"/>
        </w:rPr>
        <w:t>Contractor</w:t>
      </w:r>
      <w:r w:rsidRPr="00A40C31">
        <w:rPr>
          <w:rFonts w:cs="Arial"/>
          <w:szCs w:val="20"/>
        </w:rPr>
        <w:t xml:space="preserve">’s failure to comply with his SDL&amp;I obligations shall constitutes a breach on his/her part and therefore, </w:t>
      </w:r>
      <w:r w:rsidRPr="00A40C31">
        <w:rPr>
          <w:rFonts w:eastAsia="Calibri" w:cs="Arial"/>
          <w:szCs w:val="22"/>
          <w:lang w:val="en-ZA"/>
        </w:rPr>
        <w:t xml:space="preserve">as security for the fulfilment of all SDL&amp;I obligations, </w:t>
      </w:r>
      <w:r w:rsidR="00126FFA" w:rsidRPr="00A40C31">
        <w:rPr>
          <w:rFonts w:eastAsia="Calibri" w:cs="Arial"/>
          <w:szCs w:val="22"/>
          <w:lang w:val="en-ZA"/>
        </w:rPr>
        <w:t>NTCSA</w:t>
      </w:r>
      <w:r w:rsidRPr="00A40C31">
        <w:rPr>
          <w:rFonts w:eastAsia="Calibri" w:cs="Arial"/>
          <w:szCs w:val="22"/>
          <w:lang w:val="en-ZA"/>
        </w:rPr>
        <w:t xml:space="preserve"> shall apply a penalty of 2.5% of every invoice amount (excluding VAT) for failure to submit SDL&amp;I performance reports every quarter; </w:t>
      </w:r>
      <w:r w:rsidRPr="00A40C31">
        <w:rPr>
          <w:rFonts w:eastAsia="Calibri" w:cs="Arial"/>
          <w:b/>
          <w:szCs w:val="22"/>
          <w:lang w:val="en-ZA"/>
        </w:rPr>
        <w:t>or</w:t>
      </w:r>
      <w:r w:rsidRPr="00A40C31">
        <w:rPr>
          <w:rFonts w:eastAsia="Calibri" w:cs="Arial"/>
          <w:szCs w:val="22"/>
          <w:lang w:val="en-ZA"/>
        </w:rPr>
        <w:t xml:space="preserve"> failure to meet the SDL&amp;I contractual obligations.</w:t>
      </w:r>
      <w:r>
        <w:rPr>
          <w:rFonts w:eastAsia="Calibri" w:cs="Arial"/>
          <w:szCs w:val="22"/>
          <w:lang w:val="en-ZA"/>
        </w:rPr>
        <w:t xml:space="preserve"> </w:t>
      </w:r>
    </w:p>
    <w:p w14:paraId="535FFE05" w14:textId="77777777" w:rsidR="002830BC" w:rsidRDefault="002830BC" w:rsidP="002830BC">
      <w:pPr>
        <w:pStyle w:val="Heading3"/>
        <w:numPr>
          <w:ilvl w:val="2"/>
          <w:numId w:val="29"/>
        </w:numPr>
      </w:pPr>
      <w:bookmarkStart w:id="133" w:name="_Toc137798070"/>
      <w:bookmarkStart w:id="134" w:name="_Toc229128274"/>
      <w:bookmarkStart w:id="135" w:name="_Toc227059944"/>
      <w:r>
        <w:t>Subcontract documentation, and assessment of subcontract tenders</w:t>
      </w:r>
      <w:bookmarkEnd w:id="133"/>
      <w:bookmarkEnd w:id="134"/>
      <w:bookmarkEnd w:id="135"/>
    </w:p>
    <w:p w14:paraId="24A0F337" w14:textId="77777777" w:rsidR="00E50F56" w:rsidRPr="00380480" w:rsidRDefault="00E50F56" w:rsidP="00E50F56">
      <w:r>
        <w:t>The NEC system is compulsory for all subcontract documentation</w:t>
      </w:r>
    </w:p>
    <w:p w14:paraId="4D9F3FF3" w14:textId="77777777" w:rsidR="002830BC" w:rsidRDefault="002830BC" w:rsidP="002830BC"/>
    <w:p w14:paraId="0CA3123E" w14:textId="77777777" w:rsidR="002830BC" w:rsidRDefault="002830BC" w:rsidP="002830BC">
      <w:pPr>
        <w:pStyle w:val="Heading3"/>
        <w:numPr>
          <w:ilvl w:val="2"/>
          <w:numId w:val="29"/>
        </w:numPr>
      </w:pPr>
      <w:bookmarkStart w:id="136" w:name="_Toc137798071"/>
      <w:bookmarkStart w:id="137" w:name="_Toc229128275"/>
      <w:bookmarkStart w:id="138" w:name="_Toc227059945"/>
      <w:r>
        <w:t>Limitations on subcontracting</w:t>
      </w:r>
      <w:bookmarkEnd w:id="136"/>
      <w:bookmarkEnd w:id="137"/>
      <w:bookmarkEnd w:id="138"/>
    </w:p>
    <w:p w14:paraId="66FF79FC" w14:textId="77777777" w:rsidR="002830BC" w:rsidRDefault="00E50F56" w:rsidP="002830BC">
      <w:r>
        <w:t>N/A</w:t>
      </w:r>
    </w:p>
    <w:p w14:paraId="71F7B1DA" w14:textId="77777777" w:rsidR="002830BC" w:rsidRDefault="002830BC" w:rsidP="002830BC"/>
    <w:p w14:paraId="2AAC4DD6" w14:textId="77777777" w:rsidR="002830BC" w:rsidRDefault="002830BC" w:rsidP="002830BC">
      <w:pPr>
        <w:pStyle w:val="Heading3"/>
        <w:numPr>
          <w:ilvl w:val="2"/>
          <w:numId w:val="29"/>
        </w:numPr>
      </w:pPr>
      <w:bookmarkStart w:id="139" w:name="_Toc137798072"/>
      <w:bookmarkStart w:id="140" w:name="_Toc229128276"/>
      <w:bookmarkStart w:id="141" w:name="_Toc227059946"/>
      <w:r>
        <w:t>Attendance on subcontractors</w:t>
      </w:r>
      <w:bookmarkEnd w:id="139"/>
      <w:bookmarkEnd w:id="140"/>
      <w:bookmarkEnd w:id="141"/>
    </w:p>
    <w:p w14:paraId="2F32C470" w14:textId="77777777" w:rsidR="00E50F56" w:rsidRDefault="00E50F56" w:rsidP="00E50F56">
      <w:r>
        <w:t xml:space="preserve">The </w:t>
      </w:r>
      <w:r>
        <w:rPr>
          <w:i/>
        </w:rPr>
        <w:t>Contractor</w:t>
      </w:r>
      <w:r>
        <w:t xml:space="preserve"> is responsible for providing the Works as if he had not subcontracted</w:t>
      </w:r>
    </w:p>
    <w:p w14:paraId="5C6FF60B" w14:textId="77777777" w:rsidR="002830BC" w:rsidRPr="00380480" w:rsidRDefault="002830BC" w:rsidP="002830BC">
      <w:pPr>
        <w:pStyle w:val="Heading2"/>
        <w:numPr>
          <w:ilvl w:val="1"/>
          <w:numId w:val="29"/>
        </w:numPr>
      </w:pPr>
      <w:bookmarkStart w:id="142" w:name="_Toc137798073"/>
      <w:bookmarkStart w:id="143" w:name="_Toc229128277"/>
      <w:bookmarkStart w:id="144" w:name="_Toc227059947"/>
      <w:r>
        <w:t>Plant and Materials</w:t>
      </w:r>
      <w:bookmarkEnd w:id="142"/>
      <w:bookmarkEnd w:id="143"/>
      <w:bookmarkEnd w:id="144"/>
    </w:p>
    <w:p w14:paraId="4E3EE015" w14:textId="77777777" w:rsidR="00DD4BE0" w:rsidRPr="00C52BE0" w:rsidRDefault="002830BC" w:rsidP="00DD4BE0">
      <w:pPr>
        <w:pStyle w:val="Heading3"/>
        <w:numPr>
          <w:ilvl w:val="2"/>
          <w:numId w:val="29"/>
        </w:numPr>
        <w:tabs>
          <w:tab w:val="clear" w:pos="720"/>
        </w:tabs>
      </w:pPr>
      <w:bookmarkStart w:id="145" w:name="_Toc137798074"/>
      <w:bookmarkStart w:id="146" w:name="_Toc229128278"/>
      <w:bookmarkStart w:id="147" w:name="_Toc227059948"/>
      <w:r>
        <w:t>Quality</w:t>
      </w:r>
      <w:bookmarkEnd w:id="145"/>
      <w:bookmarkEnd w:id="146"/>
      <w:bookmarkEnd w:id="147"/>
    </w:p>
    <w:p w14:paraId="5D276888" w14:textId="77777777" w:rsidR="00DD4BE0" w:rsidRPr="00C52BE0" w:rsidRDefault="00DD4BE0" w:rsidP="00DD4BE0">
      <w:pPr>
        <w:pStyle w:val="BodyText"/>
        <w:tabs>
          <w:tab w:val="clear" w:pos="357"/>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pPr>
      <w:r w:rsidRPr="00C52BE0">
        <w:t xml:space="preserve">The Contractor adheres to all </w:t>
      </w:r>
      <w:r w:rsidR="00126FFA">
        <w:t>NTCSA</w:t>
      </w:r>
      <w:r w:rsidRPr="00C52BE0">
        <w:t xml:space="preserve"> standards and best practices for the design, installation and workmanship to ensure quality workmanship and sound installation practice.</w:t>
      </w:r>
    </w:p>
    <w:p w14:paraId="4BE2209E" w14:textId="77777777" w:rsidR="00DD4BE0" w:rsidRDefault="00DD4BE0" w:rsidP="00DD4BE0">
      <w:pPr>
        <w:pStyle w:val="BodyText"/>
        <w:tabs>
          <w:tab w:val="clear" w:pos="357"/>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pPr>
      <w:r w:rsidRPr="00C52BE0">
        <w:lastRenderedPageBreak/>
        <w:t xml:space="preserve">The </w:t>
      </w:r>
      <w:r w:rsidRPr="00C52BE0">
        <w:rPr>
          <w:i/>
        </w:rPr>
        <w:t>Contractor</w:t>
      </w:r>
      <w:r w:rsidRPr="00C52BE0">
        <w:t xml:space="preserve"> contacts the </w:t>
      </w:r>
      <w:r w:rsidRPr="00C52BE0">
        <w:rPr>
          <w:i/>
        </w:rPr>
        <w:t>Project Manager</w:t>
      </w:r>
      <w:r w:rsidRPr="00C52BE0">
        <w:t xml:space="preserve"> to clarify any uncertainty regarding specifications or adheres to </w:t>
      </w:r>
      <w:r w:rsidR="00126FFA">
        <w:t>NTCSA</w:t>
      </w:r>
      <w:r w:rsidRPr="00C52BE0">
        <w:t xml:space="preserve"> standards provided.</w:t>
      </w:r>
    </w:p>
    <w:p w14:paraId="3D0A26DD" w14:textId="77777777" w:rsidR="002830BC" w:rsidRDefault="002830BC" w:rsidP="002830BC"/>
    <w:p w14:paraId="18D116C8" w14:textId="77777777" w:rsidR="002830BC" w:rsidRDefault="002830BC" w:rsidP="002830BC">
      <w:pPr>
        <w:pStyle w:val="Heading3"/>
        <w:numPr>
          <w:ilvl w:val="2"/>
          <w:numId w:val="29"/>
        </w:numPr>
      </w:pPr>
      <w:bookmarkStart w:id="148" w:name="_Toc137798075"/>
      <w:bookmarkStart w:id="149" w:name="_Toc229128279"/>
      <w:bookmarkStart w:id="150" w:name="_Toc227059949"/>
      <w:r>
        <w:t xml:space="preserve">Plant &amp; Materials provided “free issue” by the </w:t>
      </w:r>
      <w:r w:rsidRPr="0093278A">
        <w:rPr>
          <w:i/>
        </w:rPr>
        <w:t>Employer</w:t>
      </w:r>
      <w:bookmarkEnd w:id="148"/>
      <w:bookmarkEnd w:id="149"/>
      <w:bookmarkEnd w:id="150"/>
    </w:p>
    <w:p w14:paraId="2863ADA8" w14:textId="77777777" w:rsidR="002830BC" w:rsidRDefault="00E50F56" w:rsidP="002830BC">
      <w:r>
        <w:t>N/A</w:t>
      </w:r>
    </w:p>
    <w:p w14:paraId="78FBAC6D" w14:textId="77777777" w:rsidR="002830BC" w:rsidRDefault="002830BC" w:rsidP="002830BC"/>
    <w:p w14:paraId="6A12D7CB" w14:textId="77777777" w:rsidR="002830BC" w:rsidRDefault="002830BC" w:rsidP="002830BC">
      <w:pPr>
        <w:pStyle w:val="Heading3"/>
        <w:numPr>
          <w:ilvl w:val="2"/>
          <w:numId w:val="29"/>
        </w:numPr>
      </w:pPr>
      <w:bookmarkStart w:id="151" w:name="_Toc137798076"/>
      <w:bookmarkStart w:id="152" w:name="_Toc229128280"/>
      <w:bookmarkStart w:id="153" w:name="_Toc227059950"/>
      <w:r w:rsidRPr="008B6DEE">
        <w:rPr>
          <w:i/>
        </w:rPr>
        <w:t>Contractor</w:t>
      </w:r>
      <w:r>
        <w:t>’s procurement of Plant and Materials</w:t>
      </w:r>
      <w:bookmarkEnd w:id="151"/>
      <w:bookmarkEnd w:id="152"/>
      <w:bookmarkEnd w:id="153"/>
    </w:p>
    <w:p w14:paraId="6FED6CDF" w14:textId="77777777" w:rsidR="002830BC" w:rsidRPr="00380480" w:rsidRDefault="00E50F56" w:rsidP="002830BC">
      <w:r>
        <w:t>N/A</w:t>
      </w:r>
    </w:p>
    <w:p w14:paraId="027696F5" w14:textId="77777777" w:rsidR="002830BC" w:rsidRDefault="002830BC" w:rsidP="002830BC"/>
    <w:p w14:paraId="39D06F87" w14:textId="77777777" w:rsidR="002830BC" w:rsidRPr="00380480" w:rsidRDefault="002830BC" w:rsidP="002830BC">
      <w:pPr>
        <w:pStyle w:val="Heading3"/>
        <w:numPr>
          <w:ilvl w:val="2"/>
          <w:numId w:val="29"/>
        </w:numPr>
      </w:pPr>
      <w:bookmarkStart w:id="154" w:name="_Toc137798077"/>
      <w:bookmarkStart w:id="155" w:name="_Toc229128281"/>
      <w:bookmarkStart w:id="156" w:name="_Toc227059951"/>
      <w:r w:rsidRPr="00380480">
        <w:t>Spares</w:t>
      </w:r>
      <w:r>
        <w:t xml:space="preserve"> and consumables</w:t>
      </w:r>
      <w:bookmarkEnd w:id="154"/>
      <w:bookmarkEnd w:id="155"/>
      <w:bookmarkEnd w:id="156"/>
    </w:p>
    <w:p w14:paraId="0C536676" w14:textId="77777777" w:rsidR="002830BC" w:rsidRPr="00380480" w:rsidRDefault="00E50F56" w:rsidP="002830BC">
      <w:r>
        <w:t>N/A</w:t>
      </w:r>
    </w:p>
    <w:p w14:paraId="53671B65" w14:textId="77777777" w:rsidR="002830BC" w:rsidRPr="00380480" w:rsidRDefault="002830BC" w:rsidP="002830BC"/>
    <w:p w14:paraId="3592DF50" w14:textId="77777777" w:rsidR="002830BC" w:rsidRDefault="002830BC" w:rsidP="002830BC">
      <w:pPr>
        <w:pStyle w:val="Heading2"/>
        <w:numPr>
          <w:ilvl w:val="1"/>
          <w:numId w:val="29"/>
        </w:numPr>
      </w:pPr>
      <w:bookmarkStart w:id="157" w:name="_Toc137798078"/>
      <w:bookmarkStart w:id="158" w:name="_Toc229128282"/>
      <w:bookmarkStart w:id="159" w:name="_Toc227059952"/>
      <w:r>
        <w:t>Tests and inspections before delivery</w:t>
      </w:r>
      <w:bookmarkEnd w:id="157"/>
      <w:bookmarkEnd w:id="158"/>
      <w:bookmarkEnd w:id="159"/>
    </w:p>
    <w:p w14:paraId="5E8DCFEF" w14:textId="77777777" w:rsidR="002830BC" w:rsidRDefault="00E50F56" w:rsidP="002830BC">
      <w:r>
        <w:t>N/A</w:t>
      </w:r>
    </w:p>
    <w:p w14:paraId="016EF5CB" w14:textId="77777777" w:rsidR="002830BC" w:rsidRDefault="002830BC" w:rsidP="002830BC"/>
    <w:p w14:paraId="37EE4A25" w14:textId="77777777" w:rsidR="002830BC" w:rsidRPr="00E50F56" w:rsidRDefault="002830BC" w:rsidP="002830BC">
      <w:pPr>
        <w:pStyle w:val="Heading2"/>
        <w:numPr>
          <w:ilvl w:val="1"/>
          <w:numId w:val="29"/>
        </w:numPr>
      </w:pPr>
      <w:bookmarkStart w:id="160" w:name="_Toc137798079"/>
      <w:bookmarkStart w:id="161" w:name="_Toc229128283"/>
      <w:bookmarkStart w:id="162" w:name="_Toc227059953"/>
      <w:r w:rsidRPr="00E50F56">
        <w:t>Marking Plant and Materials outside the Working Areas</w:t>
      </w:r>
      <w:bookmarkEnd w:id="160"/>
      <w:bookmarkEnd w:id="161"/>
      <w:bookmarkEnd w:id="162"/>
    </w:p>
    <w:p w14:paraId="4B9F4CB6" w14:textId="77777777" w:rsidR="002830BC" w:rsidRPr="00E50F56" w:rsidRDefault="00E50F56" w:rsidP="002830BC">
      <w:r w:rsidRPr="00E50F56">
        <w:t>N/A</w:t>
      </w:r>
    </w:p>
    <w:p w14:paraId="394ECD6A" w14:textId="77777777" w:rsidR="002830BC" w:rsidRPr="00DD4BE0" w:rsidRDefault="002830BC" w:rsidP="002830BC">
      <w:pPr>
        <w:rPr>
          <w:highlight w:val="yellow"/>
        </w:rPr>
      </w:pPr>
    </w:p>
    <w:p w14:paraId="584B61C3" w14:textId="77777777" w:rsidR="002830BC" w:rsidRPr="00E50F56" w:rsidRDefault="002830BC" w:rsidP="002830BC">
      <w:pPr>
        <w:pStyle w:val="Heading2"/>
        <w:numPr>
          <w:ilvl w:val="1"/>
          <w:numId w:val="29"/>
        </w:numPr>
      </w:pPr>
      <w:bookmarkStart w:id="163" w:name="_Toc137798080"/>
      <w:bookmarkStart w:id="164" w:name="_Toc229128284"/>
      <w:bookmarkStart w:id="165" w:name="_Toc227059954"/>
      <w:r w:rsidRPr="00E50F56">
        <w:rPr>
          <w:i/>
          <w:iCs/>
        </w:rPr>
        <w:t>Contractor</w:t>
      </w:r>
      <w:r w:rsidRPr="00E50F56">
        <w:t>’s Equipment (including temporary works).</w:t>
      </w:r>
      <w:bookmarkEnd w:id="163"/>
      <w:bookmarkEnd w:id="164"/>
      <w:bookmarkEnd w:id="165"/>
    </w:p>
    <w:p w14:paraId="5EF24EA1" w14:textId="77777777" w:rsidR="002830BC" w:rsidRPr="00E50F56" w:rsidRDefault="00E50F56" w:rsidP="002830BC">
      <w:r w:rsidRPr="00E50F56">
        <w:t>N/A</w:t>
      </w:r>
    </w:p>
    <w:p w14:paraId="10BF59B2" w14:textId="77777777" w:rsidR="002830BC" w:rsidRPr="00DD4BE0" w:rsidRDefault="002830BC" w:rsidP="002830BC">
      <w:pPr>
        <w:rPr>
          <w:highlight w:val="yellow"/>
        </w:rPr>
      </w:pPr>
    </w:p>
    <w:p w14:paraId="25665729" w14:textId="77777777" w:rsidR="002830BC" w:rsidRPr="00E50F56" w:rsidRDefault="002830BC" w:rsidP="002830BC">
      <w:pPr>
        <w:pStyle w:val="Heading2"/>
        <w:numPr>
          <w:ilvl w:val="1"/>
          <w:numId w:val="29"/>
        </w:numPr>
      </w:pPr>
      <w:bookmarkStart w:id="166" w:name="_Toc227059955"/>
      <w:r w:rsidRPr="00E50F56">
        <w:rPr>
          <w:iCs/>
        </w:rPr>
        <w:t xml:space="preserve">Cataloguing requirements by the </w:t>
      </w:r>
      <w:r w:rsidRPr="00E50F56">
        <w:rPr>
          <w:i/>
          <w:iCs/>
        </w:rPr>
        <w:t>Contractor</w:t>
      </w:r>
      <w:bookmarkEnd w:id="166"/>
    </w:p>
    <w:p w14:paraId="622A9696" w14:textId="77777777" w:rsidR="002830BC" w:rsidRPr="00E50F56" w:rsidRDefault="00E50F56" w:rsidP="002830BC">
      <w:pPr>
        <w:pStyle w:val="Heading2"/>
        <w:numPr>
          <w:ilvl w:val="0"/>
          <w:numId w:val="0"/>
        </w:numPr>
        <w:rPr>
          <w:b w:val="0"/>
          <w:sz w:val="20"/>
          <w:szCs w:val="20"/>
        </w:rPr>
      </w:pPr>
      <w:bookmarkStart w:id="167" w:name="_Toc227059956"/>
      <w:r w:rsidRPr="00E50F56">
        <w:rPr>
          <w:b w:val="0"/>
          <w:sz w:val="20"/>
          <w:szCs w:val="20"/>
        </w:rPr>
        <w:t>N/A</w:t>
      </w:r>
      <w:bookmarkEnd w:id="167"/>
    </w:p>
    <w:p w14:paraId="247DAE14" w14:textId="77777777" w:rsidR="002830BC" w:rsidRPr="00D8417A" w:rsidRDefault="002830BC" w:rsidP="002830BC">
      <w:pPr>
        <w:pStyle w:val="Heading1"/>
        <w:numPr>
          <w:ilvl w:val="0"/>
          <w:numId w:val="29"/>
        </w:numPr>
      </w:pPr>
      <w:bookmarkStart w:id="168" w:name="_Toc137798082"/>
      <w:bookmarkStart w:id="169" w:name="_Toc229128285"/>
      <w:bookmarkStart w:id="170" w:name="_Toc227059957"/>
      <w:r w:rsidRPr="00D8417A">
        <w:t>Construction</w:t>
      </w:r>
      <w:bookmarkEnd w:id="168"/>
      <w:bookmarkEnd w:id="169"/>
      <w:bookmarkEnd w:id="170"/>
    </w:p>
    <w:p w14:paraId="08131FB0" w14:textId="77777777" w:rsidR="002830BC" w:rsidRPr="00D8417A" w:rsidRDefault="002830BC" w:rsidP="002830BC">
      <w:pPr>
        <w:pStyle w:val="Heading2"/>
        <w:numPr>
          <w:ilvl w:val="1"/>
          <w:numId w:val="29"/>
        </w:numPr>
      </w:pPr>
      <w:bookmarkStart w:id="171" w:name="_Toc137798083"/>
      <w:bookmarkStart w:id="172" w:name="_Toc229128286"/>
      <w:bookmarkStart w:id="173" w:name="_Toc227059958"/>
      <w:r w:rsidRPr="00D8417A">
        <w:t>Temporary works, Site services &amp; construction constraints</w:t>
      </w:r>
      <w:bookmarkEnd w:id="171"/>
      <w:bookmarkEnd w:id="172"/>
      <w:bookmarkEnd w:id="173"/>
    </w:p>
    <w:p w14:paraId="60B35DFB" w14:textId="77777777" w:rsidR="00DD4BE0" w:rsidRPr="00D8417A" w:rsidRDefault="002830BC" w:rsidP="00DD4BE0">
      <w:pPr>
        <w:pStyle w:val="Heading3"/>
        <w:numPr>
          <w:ilvl w:val="2"/>
          <w:numId w:val="29"/>
        </w:numPr>
      </w:pPr>
      <w:bookmarkStart w:id="174" w:name="_Toc137798084"/>
      <w:bookmarkStart w:id="175" w:name="_Toc229128287"/>
      <w:bookmarkStart w:id="176" w:name="_Toc227059959"/>
      <w:r w:rsidRPr="00D8417A">
        <w:rPr>
          <w:i/>
          <w:iCs/>
        </w:rPr>
        <w:t>Employer</w:t>
      </w:r>
      <w:r w:rsidRPr="00D8417A">
        <w:t>’s Site entry and security control, permits, and Site regulations</w:t>
      </w:r>
      <w:bookmarkEnd w:id="174"/>
      <w:bookmarkEnd w:id="175"/>
      <w:bookmarkEnd w:id="176"/>
    </w:p>
    <w:p w14:paraId="5C29451E" w14:textId="77777777" w:rsidR="00DD4BE0" w:rsidRPr="00D8417A" w:rsidRDefault="00DD4BE0" w:rsidP="00DD4BE0">
      <w:pPr>
        <w:tabs>
          <w:tab w:val="clear" w:pos="357"/>
          <w:tab w:val="left" w:pos="284"/>
        </w:tabs>
        <w:spacing w:line="360" w:lineRule="auto"/>
      </w:pPr>
      <w:r w:rsidRPr="00D8417A">
        <w:t>The contractor to abide by security protocols and access control procedures.</w:t>
      </w:r>
    </w:p>
    <w:p w14:paraId="364D6F0F" w14:textId="77777777" w:rsidR="00D8417A" w:rsidRDefault="00DD4BE0" w:rsidP="00D8417A">
      <w:r w:rsidRPr="00D8417A">
        <w:t xml:space="preserve">Alcohol testing will be conducted at any time on all employees entering the </w:t>
      </w:r>
      <w:r w:rsidR="00126FFA" w:rsidRPr="00D8417A">
        <w:t>NTCSA</w:t>
      </w:r>
      <w:r w:rsidRPr="00D8417A">
        <w:t xml:space="preserve"> premises. All staff that tested positive for alcohol abuse will not be allowed on site.</w:t>
      </w:r>
      <w:r w:rsidR="00D8417A" w:rsidRPr="00D8417A">
        <w:t xml:space="preserve"> </w:t>
      </w:r>
      <w:r w:rsidR="00D8417A">
        <w:t>Entry to the site is governed by the Grid’s Engineering Assistant and the Contractor shall adhere to all regulations given.</w:t>
      </w:r>
    </w:p>
    <w:p w14:paraId="53AA6026" w14:textId="77777777" w:rsidR="00D8417A" w:rsidRDefault="00D8417A" w:rsidP="00D8417A">
      <w:r>
        <w:t>All employees are to sign the Workers declaration on entering and leaving the working area.</w:t>
      </w:r>
    </w:p>
    <w:p w14:paraId="4A377981" w14:textId="77777777" w:rsidR="00D8417A" w:rsidRPr="00844A96" w:rsidRDefault="00D8417A" w:rsidP="00D8417A">
      <w:pPr>
        <w:rPr>
          <w:rFonts w:cs="Arial"/>
          <w:szCs w:val="20"/>
        </w:rPr>
      </w:pPr>
      <w:r w:rsidRPr="00844A96">
        <w:rPr>
          <w:rFonts w:cs="Arial"/>
          <w:szCs w:val="20"/>
        </w:rPr>
        <w:t xml:space="preserve">The </w:t>
      </w:r>
      <w:r w:rsidRPr="00844A96">
        <w:rPr>
          <w:rFonts w:cs="Arial"/>
          <w:i/>
          <w:szCs w:val="20"/>
        </w:rPr>
        <w:t>Contractor</w:t>
      </w:r>
      <w:r w:rsidRPr="00844A96">
        <w:rPr>
          <w:rFonts w:cs="Arial"/>
          <w:szCs w:val="20"/>
        </w:rPr>
        <w:t xml:space="preserve"> is to have an </w:t>
      </w:r>
      <w:r>
        <w:rPr>
          <w:rFonts w:cs="Arial"/>
          <w:szCs w:val="20"/>
        </w:rPr>
        <w:t>NTCSA</w:t>
      </w:r>
      <w:r w:rsidRPr="00844A96">
        <w:rPr>
          <w:rFonts w:cs="Arial"/>
          <w:szCs w:val="20"/>
        </w:rPr>
        <w:t xml:space="preserve"> certified and authorized ORHVS person available on site at all times in accordance with </w:t>
      </w:r>
      <w:r>
        <w:rPr>
          <w:rFonts w:cs="Arial"/>
          <w:szCs w:val="20"/>
        </w:rPr>
        <w:t>NTCSA</w:t>
      </w:r>
      <w:r w:rsidRPr="00844A96">
        <w:rPr>
          <w:rFonts w:cs="Arial"/>
          <w:szCs w:val="20"/>
        </w:rPr>
        <w:t>’s Construction Safety, Health and Environmental Management 32-136.</w:t>
      </w:r>
    </w:p>
    <w:p w14:paraId="4D3D32B0" w14:textId="77777777" w:rsidR="00D8417A" w:rsidRDefault="00D8417A" w:rsidP="00D8417A">
      <w:pPr>
        <w:rPr>
          <w:rFonts w:cs="Arial"/>
          <w:szCs w:val="20"/>
        </w:rPr>
      </w:pPr>
      <w:r w:rsidRPr="00844A96">
        <w:rPr>
          <w:rFonts w:cs="Arial"/>
          <w:szCs w:val="20"/>
        </w:rPr>
        <w:t>The authorized ORHVS person is to have a valid first aid level 2 certificate.</w:t>
      </w:r>
    </w:p>
    <w:p w14:paraId="3FCE6833" w14:textId="77777777" w:rsidR="00D8417A" w:rsidRPr="00844A96" w:rsidRDefault="00D8417A" w:rsidP="00D8417A">
      <w:pPr>
        <w:rPr>
          <w:rFonts w:cs="Arial"/>
          <w:szCs w:val="20"/>
        </w:rPr>
      </w:pPr>
      <w:r w:rsidRPr="00844A96">
        <w:rPr>
          <w:rFonts w:cs="Arial"/>
          <w:szCs w:val="20"/>
        </w:rPr>
        <w:t xml:space="preserve">The authorization procedure for a permit to work shall be done before the </w:t>
      </w:r>
      <w:r w:rsidRPr="00844A96">
        <w:rPr>
          <w:rFonts w:cs="Arial"/>
          <w:i/>
          <w:szCs w:val="20"/>
        </w:rPr>
        <w:t>Contractor</w:t>
      </w:r>
      <w:r w:rsidRPr="00844A96">
        <w:rPr>
          <w:rFonts w:cs="Arial"/>
          <w:szCs w:val="20"/>
        </w:rPr>
        <w:t xml:space="preserve"> commences work on site.</w:t>
      </w:r>
    </w:p>
    <w:p w14:paraId="6C803355" w14:textId="77777777" w:rsidR="00D8417A" w:rsidRPr="00844A96" w:rsidRDefault="00D8417A" w:rsidP="00D8417A">
      <w:pPr>
        <w:rPr>
          <w:rFonts w:cs="Arial"/>
          <w:szCs w:val="20"/>
        </w:rPr>
      </w:pPr>
      <w:r w:rsidRPr="00844A96">
        <w:rPr>
          <w:rFonts w:cs="Arial"/>
          <w:szCs w:val="20"/>
        </w:rPr>
        <w:t xml:space="preserve">It is the </w:t>
      </w:r>
      <w:r w:rsidRPr="00844A96">
        <w:rPr>
          <w:rFonts w:cs="Arial"/>
          <w:i/>
          <w:szCs w:val="20"/>
        </w:rPr>
        <w:t>Contractor’s</w:t>
      </w:r>
      <w:r w:rsidRPr="00844A96">
        <w:rPr>
          <w:rFonts w:cs="Arial"/>
          <w:szCs w:val="20"/>
        </w:rPr>
        <w:t xml:space="preserve"> responsibility to ensure that the authorization procedure for a permit to work is obtained before access to the work can be given.  </w:t>
      </w:r>
    </w:p>
    <w:p w14:paraId="0D3E36AC" w14:textId="77777777" w:rsidR="002830BC" w:rsidRPr="00D8417A" w:rsidRDefault="002830BC" w:rsidP="00DD4BE0">
      <w:pPr>
        <w:tabs>
          <w:tab w:val="clear" w:pos="357"/>
          <w:tab w:val="left" w:pos="284"/>
        </w:tabs>
        <w:spacing w:line="360" w:lineRule="auto"/>
      </w:pPr>
    </w:p>
    <w:p w14:paraId="26C42274" w14:textId="77777777" w:rsidR="002830BC" w:rsidRPr="00D8417A" w:rsidRDefault="002830BC" w:rsidP="002830BC">
      <w:pPr>
        <w:pStyle w:val="Heading3"/>
        <w:numPr>
          <w:ilvl w:val="2"/>
          <w:numId w:val="29"/>
        </w:numPr>
      </w:pPr>
      <w:bookmarkStart w:id="177" w:name="_Toc137798085"/>
      <w:bookmarkStart w:id="178" w:name="_Toc229128288"/>
      <w:bookmarkStart w:id="179" w:name="_Toc227059960"/>
      <w:r w:rsidRPr="00D8417A">
        <w:t>Restrictions to access on Site, roads, walkways and barricades</w:t>
      </w:r>
      <w:bookmarkEnd w:id="177"/>
      <w:bookmarkEnd w:id="178"/>
      <w:bookmarkEnd w:id="179"/>
    </w:p>
    <w:p w14:paraId="4D6A77EF" w14:textId="77777777" w:rsidR="00DD4BE0" w:rsidRPr="00D8417A" w:rsidRDefault="00DD4BE0" w:rsidP="00DD4BE0">
      <w:r w:rsidRPr="00D8417A">
        <w:t>All vehicles must comply with the</w:t>
      </w:r>
      <w:r w:rsidRPr="00D8417A" w:rsidDel="007629E4">
        <w:t xml:space="preserve"> </w:t>
      </w:r>
      <w:r w:rsidRPr="00D8417A">
        <w:t>National Road Traffic Act, 1996 (Act No. 93 Of 1996)</w:t>
      </w:r>
    </w:p>
    <w:p w14:paraId="0887E3B8" w14:textId="77777777" w:rsidR="00DD4BE0" w:rsidRPr="00D8417A" w:rsidRDefault="00DD4BE0" w:rsidP="00DD4BE0"/>
    <w:p w14:paraId="6037BFCA" w14:textId="77777777" w:rsidR="00DD4BE0" w:rsidRPr="00D8417A" w:rsidRDefault="00DD4BE0" w:rsidP="00DD4BE0">
      <w:r w:rsidRPr="00D8417A">
        <w:t xml:space="preserve">Vehicle inspections will be conducted on a daily basis and check sheets must be kept at the </w:t>
      </w:r>
      <w:r w:rsidRPr="00D8417A">
        <w:rPr>
          <w:i/>
        </w:rPr>
        <w:t xml:space="preserve">Contractor’s </w:t>
      </w:r>
      <w:r w:rsidRPr="00D8417A">
        <w:t>offices.</w:t>
      </w:r>
    </w:p>
    <w:p w14:paraId="55C5A031" w14:textId="77777777" w:rsidR="002830BC" w:rsidRPr="00FD300E" w:rsidRDefault="002830BC" w:rsidP="002830BC">
      <w:pPr>
        <w:rPr>
          <w:highlight w:val="yellow"/>
        </w:rPr>
      </w:pPr>
    </w:p>
    <w:p w14:paraId="199F62A7" w14:textId="77777777" w:rsidR="002830BC" w:rsidRPr="00D8417A" w:rsidRDefault="002830BC" w:rsidP="002830BC">
      <w:pPr>
        <w:pStyle w:val="Heading3"/>
        <w:numPr>
          <w:ilvl w:val="2"/>
          <w:numId w:val="29"/>
        </w:numPr>
      </w:pPr>
      <w:bookmarkStart w:id="180" w:name="_Toc137798086"/>
      <w:bookmarkStart w:id="181" w:name="_Toc229128289"/>
      <w:bookmarkStart w:id="182" w:name="_Toc227059961"/>
      <w:r w:rsidRPr="00D8417A">
        <w:t>People restrictions on Site; hours of work, conduct and records</w:t>
      </w:r>
      <w:bookmarkEnd w:id="180"/>
      <w:bookmarkEnd w:id="181"/>
      <w:bookmarkEnd w:id="182"/>
    </w:p>
    <w:p w14:paraId="129854E5" w14:textId="77777777" w:rsidR="00DD4BE0" w:rsidRPr="00D8417A" w:rsidRDefault="00DD4BE0" w:rsidP="00DD4BE0">
      <w:r w:rsidRPr="00D8417A">
        <w:lastRenderedPageBreak/>
        <w:t xml:space="preserve">Restrictions and hours of work may apply on Sites.  </w:t>
      </w:r>
    </w:p>
    <w:p w14:paraId="78FD9FD1" w14:textId="77777777" w:rsidR="00DD4BE0" w:rsidRPr="00D8417A" w:rsidRDefault="00DD4BE0" w:rsidP="00DD4BE0"/>
    <w:p w14:paraId="34E911D5" w14:textId="77777777" w:rsidR="00DD4BE0" w:rsidRDefault="00DD4BE0" w:rsidP="00DD4BE0">
      <w:r w:rsidRPr="00D8417A">
        <w:t xml:space="preserve">It is very important that the </w:t>
      </w:r>
      <w:r w:rsidRPr="00D8417A">
        <w:rPr>
          <w:i/>
        </w:rPr>
        <w:t>Contractor</w:t>
      </w:r>
      <w:r w:rsidRPr="00D8417A">
        <w:t xml:space="preserve"> keeps records of his people on Site, including those of his Subcontractors which the </w:t>
      </w:r>
      <w:r w:rsidRPr="00D8417A">
        <w:rPr>
          <w:i/>
        </w:rPr>
        <w:t>Project Manager</w:t>
      </w:r>
      <w:r w:rsidRPr="00D8417A">
        <w:t xml:space="preserve"> or </w:t>
      </w:r>
      <w:r w:rsidRPr="00D8417A">
        <w:rPr>
          <w:i/>
        </w:rPr>
        <w:t>Supervisor</w:t>
      </w:r>
      <w:r w:rsidRPr="00D8417A">
        <w:t xml:space="preserve"> have access to at any time.  These records may be needed when assessing compensation events</w:t>
      </w:r>
    </w:p>
    <w:p w14:paraId="6C5DEA6C" w14:textId="77777777" w:rsidR="002830BC" w:rsidRDefault="002830BC" w:rsidP="002830BC"/>
    <w:p w14:paraId="466BE159" w14:textId="77777777" w:rsidR="002830BC" w:rsidRPr="00D8417A" w:rsidRDefault="002830BC" w:rsidP="002830BC">
      <w:pPr>
        <w:pStyle w:val="Heading3"/>
        <w:numPr>
          <w:ilvl w:val="2"/>
          <w:numId w:val="29"/>
        </w:numPr>
      </w:pPr>
      <w:bookmarkStart w:id="183" w:name="_Toc137798087"/>
      <w:bookmarkStart w:id="184" w:name="_Toc229128290"/>
      <w:bookmarkStart w:id="185" w:name="_Toc227059962"/>
      <w:r w:rsidRPr="00D8417A">
        <w:t>Health and safety facilities on Site</w:t>
      </w:r>
      <w:bookmarkEnd w:id="183"/>
      <w:bookmarkEnd w:id="184"/>
      <w:bookmarkEnd w:id="185"/>
      <w:r w:rsidRPr="00D8417A">
        <w:t xml:space="preserve"> </w:t>
      </w:r>
    </w:p>
    <w:p w14:paraId="33B0EBD3" w14:textId="77777777" w:rsidR="00FD300E" w:rsidRPr="00D8417A" w:rsidRDefault="00FD300E" w:rsidP="00FD300E">
      <w:pPr>
        <w:spacing w:line="360" w:lineRule="auto"/>
      </w:pPr>
      <w:r w:rsidRPr="00D8417A">
        <w:t xml:space="preserve">The </w:t>
      </w:r>
      <w:r w:rsidRPr="00D8417A">
        <w:rPr>
          <w:i/>
        </w:rPr>
        <w:t>Contractor</w:t>
      </w:r>
      <w:r w:rsidRPr="00D8417A">
        <w:t xml:space="preserve"> to supply the following for his employees:</w:t>
      </w:r>
    </w:p>
    <w:p w14:paraId="2553C4FC" w14:textId="77777777" w:rsidR="00FD300E" w:rsidRPr="00D8417A" w:rsidRDefault="00FD300E" w:rsidP="00FD300E">
      <w:pPr>
        <w:numPr>
          <w:ilvl w:val="0"/>
          <w:numId w:val="45"/>
        </w:numPr>
        <w:tabs>
          <w:tab w:val="clear" w:pos="357"/>
          <w:tab w:val="left" w:pos="284"/>
        </w:tabs>
        <w:spacing w:line="360" w:lineRule="auto"/>
        <w:ind w:hanging="720"/>
      </w:pPr>
      <w:r w:rsidRPr="00D8417A">
        <w:t>Job Specific Safety training</w:t>
      </w:r>
    </w:p>
    <w:p w14:paraId="19B8CE64" w14:textId="77777777" w:rsidR="00FD300E" w:rsidRPr="00D8417A" w:rsidRDefault="00FD300E" w:rsidP="00FD300E">
      <w:pPr>
        <w:numPr>
          <w:ilvl w:val="0"/>
          <w:numId w:val="45"/>
        </w:numPr>
        <w:tabs>
          <w:tab w:val="clear" w:pos="357"/>
          <w:tab w:val="left" w:pos="284"/>
        </w:tabs>
        <w:spacing w:line="360" w:lineRule="auto"/>
        <w:ind w:hanging="720"/>
      </w:pPr>
      <w:r w:rsidRPr="00D8417A">
        <w:t>Personal Protective Equipment</w:t>
      </w:r>
    </w:p>
    <w:p w14:paraId="61D299CF" w14:textId="77777777" w:rsidR="00FD300E" w:rsidRPr="00D8417A" w:rsidRDefault="00FD300E" w:rsidP="00FD300E">
      <w:pPr>
        <w:numPr>
          <w:ilvl w:val="0"/>
          <w:numId w:val="45"/>
        </w:numPr>
        <w:tabs>
          <w:tab w:val="clear" w:pos="357"/>
          <w:tab w:val="left" w:pos="284"/>
        </w:tabs>
        <w:spacing w:line="360" w:lineRule="auto"/>
        <w:ind w:hanging="720"/>
      </w:pPr>
      <w:r w:rsidRPr="00D8417A">
        <w:t>Toolbox talks</w:t>
      </w:r>
    </w:p>
    <w:p w14:paraId="67637EFA" w14:textId="77777777" w:rsidR="00D8417A" w:rsidRDefault="00FD300E" w:rsidP="00FD300E">
      <w:pPr>
        <w:numPr>
          <w:ilvl w:val="0"/>
          <w:numId w:val="45"/>
        </w:numPr>
        <w:tabs>
          <w:tab w:val="clear" w:pos="357"/>
          <w:tab w:val="left" w:pos="284"/>
        </w:tabs>
        <w:spacing w:line="360" w:lineRule="auto"/>
        <w:ind w:hanging="720"/>
      </w:pPr>
      <w:r w:rsidRPr="00D8417A">
        <w:t xml:space="preserve">Safety Representatives to be trained for all areas of the </w:t>
      </w:r>
      <w:r w:rsidRPr="00D8417A">
        <w:rPr>
          <w:i/>
        </w:rPr>
        <w:t>works</w:t>
      </w:r>
      <w:r w:rsidRPr="00D8417A">
        <w:t>.</w:t>
      </w:r>
    </w:p>
    <w:p w14:paraId="6F0B226C" w14:textId="77777777" w:rsidR="00D8417A" w:rsidRDefault="00FD300E" w:rsidP="00D8417A">
      <w:pPr>
        <w:numPr>
          <w:ilvl w:val="0"/>
          <w:numId w:val="45"/>
        </w:numPr>
        <w:tabs>
          <w:tab w:val="clear" w:pos="357"/>
          <w:tab w:val="left" w:pos="284"/>
        </w:tabs>
        <w:spacing w:line="360" w:lineRule="auto"/>
        <w:ind w:hanging="720"/>
      </w:pPr>
      <w:r w:rsidRPr="00D8417A">
        <w:t xml:space="preserve">Qualified First aiders to be appointed for all areas of the </w:t>
      </w:r>
      <w:r w:rsidRPr="00D8417A">
        <w:rPr>
          <w:i/>
        </w:rPr>
        <w:t>works</w:t>
      </w:r>
    </w:p>
    <w:p w14:paraId="19346EC4" w14:textId="77777777" w:rsidR="00D8417A" w:rsidRDefault="00D8417A" w:rsidP="00D8417A">
      <w:pPr>
        <w:numPr>
          <w:ilvl w:val="0"/>
          <w:numId w:val="45"/>
        </w:numPr>
        <w:tabs>
          <w:tab w:val="clear" w:pos="357"/>
          <w:tab w:val="left" w:pos="284"/>
        </w:tabs>
        <w:spacing w:line="360" w:lineRule="auto"/>
        <w:ind w:hanging="720"/>
      </w:pPr>
      <w:r>
        <w:t xml:space="preserve">There are no Toilet facilities available on site.  </w:t>
      </w:r>
    </w:p>
    <w:p w14:paraId="0B8A0D7A" w14:textId="77777777" w:rsidR="00D8417A" w:rsidRDefault="00D8417A" w:rsidP="00D8417A">
      <w:pPr>
        <w:numPr>
          <w:ilvl w:val="0"/>
          <w:numId w:val="45"/>
        </w:numPr>
        <w:tabs>
          <w:tab w:val="clear" w:pos="357"/>
          <w:tab w:val="left" w:pos="284"/>
        </w:tabs>
        <w:spacing w:line="360" w:lineRule="auto"/>
        <w:ind w:hanging="720"/>
      </w:pPr>
      <w:r>
        <w:t xml:space="preserve">The Contractor is to provide his own toilet facilities on site and ensure that these facilities are kept in a clean condition to NTCSA’s satisfaction. </w:t>
      </w:r>
    </w:p>
    <w:p w14:paraId="4A33C49B" w14:textId="77777777" w:rsidR="00D8417A" w:rsidRDefault="00D8417A" w:rsidP="00D8417A">
      <w:pPr>
        <w:numPr>
          <w:ilvl w:val="0"/>
          <w:numId w:val="45"/>
        </w:numPr>
        <w:tabs>
          <w:tab w:val="clear" w:pos="357"/>
          <w:tab w:val="left" w:pos="284"/>
        </w:tabs>
        <w:spacing w:line="360" w:lineRule="auto"/>
        <w:ind w:hanging="720"/>
      </w:pPr>
      <w:r>
        <w:t>No work on site will be allowed to commence before the toilet facilities are available on site.</w:t>
      </w:r>
    </w:p>
    <w:p w14:paraId="092563FB" w14:textId="77777777" w:rsidR="00D8417A" w:rsidRDefault="00D8417A" w:rsidP="00FD300E"/>
    <w:p w14:paraId="317150B3" w14:textId="77777777" w:rsidR="002830BC" w:rsidRPr="00D8417A" w:rsidRDefault="002830BC" w:rsidP="002830BC">
      <w:pPr>
        <w:pStyle w:val="Heading3"/>
        <w:numPr>
          <w:ilvl w:val="2"/>
          <w:numId w:val="29"/>
        </w:numPr>
      </w:pPr>
      <w:bookmarkStart w:id="186" w:name="_Toc137798088"/>
      <w:bookmarkStart w:id="187" w:name="_Toc229128291"/>
      <w:bookmarkStart w:id="188" w:name="_Toc227059963"/>
      <w:r w:rsidRPr="00D8417A">
        <w:t>Environmental controls, fauna &amp; flora, dealing with objects of historical interest</w:t>
      </w:r>
      <w:bookmarkEnd w:id="186"/>
      <w:bookmarkEnd w:id="187"/>
      <w:bookmarkEnd w:id="188"/>
      <w:r w:rsidRPr="00D8417A">
        <w:t xml:space="preserve"> </w:t>
      </w:r>
    </w:p>
    <w:p w14:paraId="6331A077" w14:textId="77777777" w:rsidR="00FD300E" w:rsidRPr="00D8417A" w:rsidRDefault="00FD300E" w:rsidP="00FD300E">
      <w:r w:rsidRPr="00D8417A">
        <w:t xml:space="preserve">SHE requirements must be clearly identified on notice boards. </w:t>
      </w:r>
    </w:p>
    <w:p w14:paraId="01E5F357" w14:textId="77777777" w:rsidR="00FD300E" w:rsidRPr="00D8417A" w:rsidRDefault="00FD300E" w:rsidP="00FD300E"/>
    <w:p w14:paraId="6DB4F89D" w14:textId="77777777" w:rsidR="00FD300E" w:rsidRPr="00D8417A" w:rsidRDefault="00FD300E" w:rsidP="00FD300E">
      <w:r w:rsidRPr="00D8417A">
        <w:t xml:space="preserve">A complaints register must be maintained. The </w:t>
      </w:r>
      <w:r w:rsidRPr="00D8417A">
        <w:rPr>
          <w:i/>
        </w:rPr>
        <w:t>Contractor</w:t>
      </w:r>
      <w:r w:rsidRPr="00D8417A">
        <w:t xml:space="preserve"> shall seek </w:t>
      </w:r>
      <w:r w:rsidRPr="00D8417A">
        <w:rPr>
          <w:i/>
        </w:rPr>
        <w:t>Employer’s</w:t>
      </w:r>
      <w:r w:rsidRPr="00D8417A">
        <w:t xml:space="preserve"> approval prior to engaging with the authorities.</w:t>
      </w:r>
    </w:p>
    <w:p w14:paraId="52B29F17" w14:textId="77777777" w:rsidR="00FD300E" w:rsidRPr="00D8417A" w:rsidRDefault="00FD300E" w:rsidP="00FD300E"/>
    <w:p w14:paraId="298E1018" w14:textId="3E333ECE" w:rsidR="00FD300E" w:rsidRDefault="00FD300E" w:rsidP="00FD300E">
      <w:r w:rsidRPr="00D8417A">
        <w:t>There are no picture</w:t>
      </w:r>
      <w:r w:rsidR="00D8417A">
        <w:t xml:space="preserve">s allowed to be taken at </w:t>
      </w:r>
      <w:r w:rsidR="00C8078F" w:rsidRPr="00C8078F">
        <w:t xml:space="preserve">the </w:t>
      </w:r>
      <w:r w:rsidRPr="00C8078F">
        <w:t>Substation</w:t>
      </w:r>
      <w:r w:rsidR="00C8078F" w:rsidRPr="00C8078F">
        <w:t>/s</w:t>
      </w:r>
      <w:r w:rsidRPr="00D8417A">
        <w:t xml:space="preserve"> without the written authorisation of the </w:t>
      </w:r>
      <w:r w:rsidRPr="00D8417A">
        <w:rPr>
          <w:i/>
        </w:rPr>
        <w:t>Project Manager</w:t>
      </w:r>
      <w:r w:rsidRPr="00D8417A">
        <w:t>.</w:t>
      </w:r>
    </w:p>
    <w:p w14:paraId="4A0C4149" w14:textId="77777777" w:rsidR="002830BC" w:rsidRDefault="002830BC" w:rsidP="002830BC"/>
    <w:p w14:paraId="53315BD2" w14:textId="77777777" w:rsidR="00D8417A" w:rsidRDefault="00D8417A" w:rsidP="00D8417A">
      <w:pPr>
        <w:rPr>
          <w:rFonts w:cs="Arial"/>
          <w:szCs w:val="20"/>
        </w:rPr>
      </w:pPr>
      <w:r>
        <w:rPr>
          <w:rFonts w:cs="Arial"/>
          <w:szCs w:val="20"/>
        </w:rPr>
        <w:t xml:space="preserve">The </w:t>
      </w:r>
      <w:r>
        <w:rPr>
          <w:rFonts w:cs="Arial"/>
          <w:i/>
          <w:szCs w:val="20"/>
        </w:rPr>
        <w:t>Contractor</w:t>
      </w:r>
      <w:r>
        <w:rPr>
          <w:rFonts w:cs="Arial"/>
          <w:szCs w:val="20"/>
        </w:rPr>
        <w:t xml:space="preserve"> shall control his activities and processes in accordance with NTCSA Environmental Requirements TST41-120.</w:t>
      </w:r>
    </w:p>
    <w:p w14:paraId="279C5A03" w14:textId="77777777" w:rsidR="008E1542" w:rsidRDefault="00D8417A" w:rsidP="00D8417A">
      <w:pPr>
        <w:rPr>
          <w:rFonts w:cs="Arial"/>
          <w:szCs w:val="20"/>
        </w:rPr>
      </w:pPr>
      <w:r>
        <w:rPr>
          <w:rFonts w:cs="Arial"/>
          <w:szCs w:val="20"/>
        </w:rPr>
        <w:t xml:space="preserve">The Contractor shall establish a refuse control system.  </w:t>
      </w:r>
    </w:p>
    <w:p w14:paraId="3435ECF2" w14:textId="77777777" w:rsidR="00D8417A" w:rsidRDefault="00D8417A" w:rsidP="00D8417A">
      <w:r>
        <w:rPr>
          <w:rFonts w:cs="Arial"/>
          <w:szCs w:val="20"/>
        </w:rPr>
        <w:t xml:space="preserve">All waste is to be collected and disposed of as required by </w:t>
      </w:r>
      <w:r w:rsidR="008E1542">
        <w:rPr>
          <w:rFonts w:cs="Arial"/>
          <w:szCs w:val="20"/>
        </w:rPr>
        <w:t>NTCSA</w:t>
      </w:r>
      <w:r>
        <w:rPr>
          <w:rFonts w:cs="Arial"/>
          <w:szCs w:val="20"/>
        </w:rPr>
        <w:t xml:space="preserve"> and the Local Authority.</w:t>
      </w:r>
    </w:p>
    <w:p w14:paraId="13CFE12D" w14:textId="77777777" w:rsidR="00D8417A" w:rsidRPr="00380480" w:rsidRDefault="00D8417A" w:rsidP="002830BC"/>
    <w:p w14:paraId="67F14871" w14:textId="77777777" w:rsidR="002830BC" w:rsidRPr="00380480" w:rsidRDefault="002830BC" w:rsidP="002830BC">
      <w:pPr>
        <w:pStyle w:val="Heading3"/>
        <w:numPr>
          <w:ilvl w:val="2"/>
          <w:numId w:val="29"/>
        </w:numPr>
      </w:pPr>
      <w:bookmarkStart w:id="189" w:name="_Toc137798089"/>
      <w:bookmarkStart w:id="190" w:name="_Toc229128292"/>
      <w:bookmarkStart w:id="191" w:name="_Toc227059964"/>
      <w:r w:rsidRPr="00380480">
        <w:t>Title to materials from demolition and excavation</w:t>
      </w:r>
      <w:bookmarkEnd w:id="189"/>
      <w:bookmarkEnd w:id="190"/>
      <w:bookmarkEnd w:id="191"/>
    </w:p>
    <w:p w14:paraId="2E7505CC" w14:textId="77777777" w:rsidR="008E1542" w:rsidRDefault="008E1542" w:rsidP="008E1542">
      <w:r>
        <w:t xml:space="preserve">All the materials from excavation and demolition must be disposed of by the </w:t>
      </w:r>
      <w:r>
        <w:rPr>
          <w:i/>
        </w:rPr>
        <w:t>Contractor</w:t>
      </w:r>
      <w:r>
        <w:t xml:space="preserve"> except where expressly stated by the PM or the relevant staff from the Grid. All rubble and other materials must be classified, weighed and transported to a registered dumping site.</w:t>
      </w:r>
    </w:p>
    <w:p w14:paraId="5A6C286B" w14:textId="77777777" w:rsidR="002830BC" w:rsidRDefault="002830BC" w:rsidP="002830BC"/>
    <w:p w14:paraId="6EBF789F" w14:textId="77777777" w:rsidR="002830BC" w:rsidRPr="00380480" w:rsidRDefault="002830BC" w:rsidP="002830BC">
      <w:pPr>
        <w:pStyle w:val="Heading3"/>
        <w:numPr>
          <w:ilvl w:val="2"/>
          <w:numId w:val="29"/>
        </w:numPr>
      </w:pPr>
      <w:bookmarkStart w:id="192" w:name="_Toc137798091"/>
      <w:bookmarkStart w:id="193" w:name="_Toc229128294"/>
      <w:bookmarkStart w:id="194" w:name="_Toc227059965"/>
      <w:r>
        <w:t xml:space="preserve">Publicity and </w:t>
      </w:r>
      <w:r w:rsidRPr="00380480">
        <w:t>progress photographs</w:t>
      </w:r>
      <w:bookmarkEnd w:id="192"/>
      <w:bookmarkEnd w:id="193"/>
      <w:bookmarkEnd w:id="194"/>
      <w:r w:rsidRPr="00380480">
        <w:t xml:space="preserve"> </w:t>
      </w:r>
    </w:p>
    <w:p w14:paraId="42836CCA" w14:textId="77777777" w:rsidR="00FD300E" w:rsidRPr="008E1542" w:rsidRDefault="00FD300E" w:rsidP="00FD300E">
      <w:r w:rsidRPr="008E1542">
        <w:t xml:space="preserve">A complaints register must be maintained. The </w:t>
      </w:r>
      <w:r w:rsidRPr="008E1542">
        <w:rPr>
          <w:i/>
        </w:rPr>
        <w:t>Contractor</w:t>
      </w:r>
      <w:r w:rsidRPr="008E1542">
        <w:t xml:space="preserve"> shall seek </w:t>
      </w:r>
      <w:r w:rsidRPr="008E1542">
        <w:rPr>
          <w:i/>
        </w:rPr>
        <w:t>Employer’s</w:t>
      </w:r>
      <w:r w:rsidRPr="008E1542">
        <w:t xml:space="preserve"> approval prior to engaging with the authorities.</w:t>
      </w:r>
    </w:p>
    <w:p w14:paraId="46F16A0F" w14:textId="77777777" w:rsidR="00FD300E" w:rsidRPr="008E1542" w:rsidRDefault="00FD300E" w:rsidP="00FD300E"/>
    <w:p w14:paraId="367E91C6" w14:textId="4716C383" w:rsidR="00FD300E" w:rsidRDefault="00FD300E" w:rsidP="00FD300E">
      <w:r w:rsidRPr="008E1542">
        <w:t xml:space="preserve">There are no pictures allowed to be taken at </w:t>
      </w:r>
      <w:r w:rsidR="00920EC5">
        <w:t>Kwagga</w:t>
      </w:r>
      <w:r w:rsidRPr="008E1542">
        <w:t xml:space="preserve"> Substation without the written authorisation of the </w:t>
      </w:r>
      <w:r w:rsidRPr="008E1542">
        <w:rPr>
          <w:i/>
        </w:rPr>
        <w:t>Project Manager</w:t>
      </w:r>
      <w:r w:rsidRPr="008E1542">
        <w:t>.</w:t>
      </w:r>
    </w:p>
    <w:p w14:paraId="30AB27FB" w14:textId="77777777" w:rsidR="002830BC" w:rsidRDefault="002830BC" w:rsidP="002830BC"/>
    <w:p w14:paraId="312993DD" w14:textId="77777777" w:rsidR="002830BC" w:rsidRDefault="002830BC" w:rsidP="002830BC"/>
    <w:p w14:paraId="42A10440" w14:textId="77777777" w:rsidR="002830BC" w:rsidRPr="00380480" w:rsidRDefault="002830BC" w:rsidP="002830BC">
      <w:pPr>
        <w:pStyle w:val="Heading3"/>
        <w:numPr>
          <w:ilvl w:val="2"/>
          <w:numId w:val="29"/>
        </w:numPr>
      </w:pPr>
      <w:bookmarkStart w:id="195" w:name="_Toc137798092"/>
      <w:bookmarkStart w:id="196" w:name="_Toc229128295"/>
      <w:bookmarkStart w:id="197" w:name="_Toc227059966"/>
      <w:r w:rsidRPr="00380480">
        <w:rPr>
          <w:i/>
          <w:iCs/>
        </w:rPr>
        <w:t>Contractor</w:t>
      </w:r>
      <w:r w:rsidRPr="00380480">
        <w:t>’s Equipment</w:t>
      </w:r>
      <w:bookmarkEnd w:id="195"/>
      <w:bookmarkEnd w:id="196"/>
      <w:bookmarkEnd w:id="197"/>
    </w:p>
    <w:p w14:paraId="362CDF65" w14:textId="77777777" w:rsidR="00FD300E" w:rsidRPr="008E1542" w:rsidRDefault="00FD300E" w:rsidP="00FD300E">
      <w:r w:rsidRPr="008E1542">
        <w:t xml:space="preserve">The </w:t>
      </w:r>
      <w:r w:rsidRPr="008E1542">
        <w:rPr>
          <w:i/>
        </w:rPr>
        <w:t>Contractor</w:t>
      </w:r>
      <w:r w:rsidRPr="008E1542">
        <w:t xml:space="preserve"> submits a list of all tools and equipment entering site. Equipment and tools not declared will become the </w:t>
      </w:r>
      <w:r w:rsidRPr="008E1542">
        <w:rPr>
          <w:i/>
        </w:rPr>
        <w:t>Employer’s</w:t>
      </w:r>
      <w:r w:rsidRPr="008E1542">
        <w:t xml:space="preserve"> property.</w:t>
      </w:r>
    </w:p>
    <w:p w14:paraId="7282FEDA" w14:textId="77777777" w:rsidR="00FD300E" w:rsidRPr="008E1542" w:rsidRDefault="00FD300E" w:rsidP="00FD300E"/>
    <w:p w14:paraId="2677F73E" w14:textId="77777777" w:rsidR="00FD300E" w:rsidRPr="005A56CF" w:rsidRDefault="00FD300E" w:rsidP="00FD300E">
      <w:r w:rsidRPr="008E1542">
        <w:lastRenderedPageBreak/>
        <w:t xml:space="preserve">On completion of the project, all tools and equipment will be removed only with permission from the </w:t>
      </w:r>
      <w:r w:rsidRPr="008E1542">
        <w:rPr>
          <w:i/>
        </w:rPr>
        <w:t xml:space="preserve">Project Manager </w:t>
      </w:r>
      <w:r w:rsidRPr="008E1542">
        <w:t xml:space="preserve">on the applicable approved </w:t>
      </w:r>
      <w:r w:rsidRPr="008E1542">
        <w:rPr>
          <w:i/>
        </w:rPr>
        <w:t>Employer</w:t>
      </w:r>
      <w:r w:rsidRPr="008E1542">
        <w:t xml:space="preserve"> documents.</w:t>
      </w:r>
    </w:p>
    <w:p w14:paraId="6354DDB6" w14:textId="77777777" w:rsidR="002830BC" w:rsidRDefault="002830BC" w:rsidP="002830BC"/>
    <w:p w14:paraId="49CA874D" w14:textId="77777777" w:rsidR="002830BC" w:rsidRDefault="002830BC" w:rsidP="002830BC">
      <w:pPr>
        <w:pStyle w:val="Heading3"/>
        <w:numPr>
          <w:ilvl w:val="2"/>
          <w:numId w:val="29"/>
        </w:numPr>
      </w:pPr>
      <w:bookmarkStart w:id="198" w:name="_Toc137798093"/>
      <w:bookmarkStart w:id="199" w:name="_Toc229128296"/>
      <w:bookmarkStart w:id="200" w:name="_Toc227059967"/>
      <w:r>
        <w:t xml:space="preserve">Equipment provided by the </w:t>
      </w:r>
      <w:r w:rsidRPr="0093278A">
        <w:rPr>
          <w:i/>
        </w:rPr>
        <w:t>Employer</w:t>
      </w:r>
      <w:bookmarkEnd w:id="198"/>
      <w:bookmarkEnd w:id="199"/>
      <w:bookmarkEnd w:id="200"/>
    </w:p>
    <w:p w14:paraId="79B57C4C" w14:textId="77777777" w:rsidR="002830BC" w:rsidRDefault="008E1542" w:rsidP="002830BC">
      <w:r>
        <w:t>N/A</w:t>
      </w:r>
    </w:p>
    <w:p w14:paraId="426E5BF5" w14:textId="77777777" w:rsidR="002830BC" w:rsidRPr="00380480" w:rsidRDefault="002830BC" w:rsidP="002830BC"/>
    <w:p w14:paraId="1ECA92A8" w14:textId="77777777" w:rsidR="002830BC" w:rsidRDefault="002830BC" w:rsidP="002830BC">
      <w:pPr>
        <w:pStyle w:val="Heading3"/>
        <w:numPr>
          <w:ilvl w:val="2"/>
          <w:numId w:val="29"/>
        </w:numPr>
      </w:pPr>
      <w:bookmarkStart w:id="201" w:name="_Toc137798094"/>
      <w:bookmarkStart w:id="202" w:name="_Toc229128297"/>
      <w:bookmarkStart w:id="203" w:name="_Toc227059968"/>
      <w:r w:rsidRPr="00380480">
        <w:t>Site services and facilities</w:t>
      </w:r>
      <w:bookmarkEnd w:id="201"/>
      <w:bookmarkEnd w:id="202"/>
      <w:bookmarkEnd w:id="203"/>
    </w:p>
    <w:p w14:paraId="5C6909E7" w14:textId="77777777" w:rsidR="002830BC" w:rsidRDefault="008E1542" w:rsidP="002830BC">
      <w:r>
        <w:t>N/A</w:t>
      </w:r>
    </w:p>
    <w:p w14:paraId="44ADB8B6" w14:textId="77777777" w:rsidR="002830BC" w:rsidRPr="00380480" w:rsidRDefault="002830BC" w:rsidP="002830BC"/>
    <w:p w14:paraId="627CA519" w14:textId="77777777" w:rsidR="002830BC" w:rsidRPr="00380480" w:rsidRDefault="002830BC" w:rsidP="002830BC">
      <w:pPr>
        <w:pStyle w:val="Heading3"/>
        <w:numPr>
          <w:ilvl w:val="2"/>
          <w:numId w:val="29"/>
        </w:numPr>
      </w:pPr>
      <w:bookmarkStart w:id="204" w:name="_Toc137798095"/>
      <w:bookmarkStart w:id="205" w:name="_Toc229128298"/>
      <w:bookmarkStart w:id="206" w:name="_Toc227059969"/>
      <w:r>
        <w:t xml:space="preserve">Facilities provided by the </w:t>
      </w:r>
      <w:r w:rsidRPr="008B6DEE">
        <w:rPr>
          <w:i/>
        </w:rPr>
        <w:t>Contractor</w:t>
      </w:r>
      <w:bookmarkEnd w:id="204"/>
      <w:bookmarkEnd w:id="205"/>
      <w:bookmarkEnd w:id="206"/>
    </w:p>
    <w:p w14:paraId="62D69070" w14:textId="77777777" w:rsidR="00FD300E" w:rsidRPr="008E1542" w:rsidRDefault="00FD300E" w:rsidP="00FD300E">
      <w:r w:rsidRPr="008E1542">
        <w:t xml:space="preserve">All drivers’ fitness to operate specified vehicles and licenses to be available at all times for inspections by the </w:t>
      </w:r>
      <w:r w:rsidRPr="008E1542">
        <w:rPr>
          <w:i/>
        </w:rPr>
        <w:t>Employer.</w:t>
      </w:r>
    </w:p>
    <w:p w14:paraId="5C700927" w14:textId="77777777" w:rsidR="00FD300E" w:rsidRDefault="00FD300E" w:rsidP="00FD300E"/>
    <w:p w14:paraId="511C0FA8" w14:textId="77777777" w:rsidR="008E1542" w:rsidRDefault="008E1542" w:rsidP="008E1542">
      <w:r>
        <w:t xml:space="preserve">The </w:t>
      </w:r>
      <w:r>
        <w:rPr>
          <w:i/>
        </w:rPr>
        <w:t>Contractor</w:t>
      </w:r>
      <w:r>
        <w:t xml:space="preserve"> supplies all plant and materials required for providing the Works.</w:t>
      </w:r>
    </w:p>
    <w:p w14:paraId="3C918EDA" w14:textId="77777777" w:rsidR="008E1542" w:rsidRDefault="008E1542" w:rsidP="008E1542"/>
    <w:p w14:paraId="37220D79" w14:textId="77777777" w:rsidR="008E1542" w:rsidRDefault="008E1542" w:rsidP="008E1542">
      <w:r>
        <w:t xml:space="preserve">There are no Office or Telephone facilities available on site.  The </w:t>
      </w:r>
      <w:r>
        <w:rPr>
          <w:i/>
        </w:rPr>
        <w:t>Contractor</w:t>
      </w:r>
      <w:r>
        <w:t xml:space="preserve"> is to provide his own facilities on site and ensure that these facilities are kept in a clean condition to </w:t>
      </w:r>
      <w:r w:rsidR="000C7853">
        <w:t>NTCSA</w:t>
      </w:r>
      <w:r>
        <w:t>’s satisfaction.</w:t>
      </w:r>
    </w:p>
    <w:p w14:paraId="306BB15A" w14:textId="77777777" w:rsidR="008E1542" w:rsidRDefault="008E1542" w:rsidP="008E1542"/>
    <w:p w14:paraId="2E7F8DBB" w14:textId="77777777" w:rsidR="008E1542" w:rsidRDefault="008E1542" w:rsidP="008E1542">
      <w:r>
        <w:t xml:space="preserve">There are no Toilet facilities available on site.  The </w:t>
      </w:r>
      <w:r>
        <w:rPr>
          <w:i/>
        </w:rPr>
        <w:t>Contractor</w:t>
      </w:r>
      <w:r>
        <w:t xml:space="preserve"> is to provide his own toilet facilities on site and ensure that these facilities are kept in a clean condition to </w:t>
      </w:r>
      <w:r w:rsidR="000C7853">
        <w:t>NTCSA</w:t>
      </w:r>
      <w:r>
        <w:t>’s satisfaction. No work on site will be allowed to commence before the toilet facilities are available on site.</w:t>
      </w:r>
    </w:p>
    <w:p w14:paraId="6E6D1613" w14:textId="77777777" w:rsidR="008E1542" w:rsidRPr="005A56CF" w:rsidRDefault="008E1542" w:rsidP="00FD300E"/>
    <w:p w14:paraId="260BBCFF" w14:textId="77777777" w:rsidR="002830BC" w:rsidRPr="00380480" w:rsidRDefault="002830BC" w:rsidP="002830BC">
      <w:pPr>
        <w:pStyle w:val="Heading3"/>
        <w:numPr>
          <w:ilvl w:val="2"/>
          <w:numId w:val="29"/>
        </w:numPr>
      </w:pPr>
      <w:bookmarkStart w:id="207" w:name="_Toc137798096"/>
      <w:bookmarkStart w:id="208" w:name="_Toc229128299"/>
      <w:bookmarkStart w:id="209" w:name="_Toc227059970"/>
      <w:r w:rsidRPr="00380480">
        <w:t xml:space="preserve">Existing premises, </w:t>
      </w:r>
      <w:r>
        <w:t xml:space="preserve">inspection of </w:t>
      </w:r>
      <w:r w:rsidRPr="00380480">
        <w:t xml:space="preserve">adjoining properties and checking work of </w:t>
      </w:r>
      <w:r>
        <w:t>O</w:t>
      </w:r>
      <w:r w:rsidRPr="00380480">
        <w:t>thers</w:t>
      </w:r>
      <w:bookmarkEnd w:id="207"/>
      <w:bookmarkEnd w:id="208"/>
      <w:bookmarkEnd w:id="209"/>
    </w:p>
    <w:p w14:paraId="2B5E43E7" w14:textId="77777777" w:rsidR="000C7853" w:rsidRDefault="000C7853" w:rsidP="000C7853">
      <w:r>
        <w:t>The contractor to take note of the surrounding equipment and buildings during construction. The work will be carried out on the access road to the substation.</w:t>
      </w:r>
    </w:p>
    <w:p w14:paraId="5A5FB069" w14:textId="77777777" w:rsidR="002830BC" w:rsidRDefault="002830BC" w:rsidP="002830BC"/>
    <w:p w14:paraId="3DBEF345" w14:textId="77777777" w:rsidR="002830BC" w:rsidRPr="00380480" w:rsidRDefault="002830BC" w:rsidP="002830BC">
      <w:pPr>
        <w:pStyle w:val="Heading3"/>
        <w:numPr>
          <w:ilvl w:val="2"/>
          <w:numId w:val="29"/>
        </w:numPr>
      </w:pPr>
      <w:bookmarkStart w:id="210" w:name="_Toc137798097"/>
      <w:bookmarkStart w:id="211" w:name="_Toc229128300"/>
      <w:bookmarkStart w:id="212" w:name="_Toc227059971"/>
      <w:r>
        <w:t>Survey control and s</w:t>
      </w:r>
      <w:r w:rsidRPr="00380480">
        <w:t xml:space="preserve">etting out </w:t>
      </w:r>
      <w:r>
        <w:t xml:space="preserve">of the </w:t>
      </w:r>
      <w:r w:rsidRPr="00995D1A">
        <w:rPr>
          <w:i/>
        </w:rPr>
        <w:t>works</w:t>
      </w:r>
      <w:bookmarkEnd w:id="210"/>
      <w:bookmarkEnd w:id="211"/>
      <w:bookmarkEnd w:id="212"/>
    </w:p>
    <w:p w14:paraId="618770A3" w14:textId="77777777" w:rsidR="000C7853" w:rsidRDefault="000C7853" w:rsidP="000C7853">
      <w:r>
        <w:rPr>
          <w:rFonts w:cs="Arial"/>
          <w:szCs w:val="20"/>
        </w:rPr>
        <w:t xml:space="preserve">The </w:t>
      </w:r>
      <w:r>
        <w:rPr>
          <w:rFonts w:cs="Arial"/>
          <w:i/>
          <w:szCs w:val="20"/>
        </w:rPr>
        <w:t>Contractor</w:t>
      </w:r>
      <w:r>
        <w:rPr>
          <w:rFonts w:cs="Arial"/>
          <w:szCs w:val="20"/>
        </w:rPr>
        <w:t xml:space="preserve"> is responsible for setting out the works as shown on the drawings</w:t>
      </w:r>
    </w:p>
    <w:p w14:paraId="23F8FD80" w14:textId="77777777" w:rsidR="002830BC" w:rsidRDefault="002830BC" w:rsidP="002830BC"/>
    <w:p w14:paraId="6F39F04F" w14:textId="77777777" w:rsidR="002830BC" w:rsidRPr="00380480" w:rsidRDefault="002830BC" w:rsidP="002830BC">
      <w:pPr>
        <w:pStyle w:val="Heading3"/>
        <w:numPr>
          <w:ilvl w:val="2"/>
          <w:numId w:val="29"/>
        </w:numPr>
      </w:pPr>
      <w:bookmarkStart w:id="213" w:name="_Toc137798098"/>
      <w:bookmarkStart w:id="214" w:name="_Toc229128301"/>
      <w:bookmarkStart w:id="215" w:name="_Toc227059972"/>
      <w:r w:rsidRPr="00380480">
        <w:t>Excavations and associated water control</w:t>
      </w:r>
      <w:bookmarkEnd w:id="213"/>
      <w:bookmarkEnd w:id="214"/>
      <w:bookmarkEnd w:id="215"/>
    </w:p>
    <w:p w14:paraId="1CC4FCDD" w14:textId="77777777" w:rsidR="002830BC" w:rsidRDefault="000869FE" w:rsidP="002830BC">
      <w:r w:rsidRPr="005A56CF">
        <w:t xml:space="preserve">All excavations to be verified with the </w:t>
      </w:r>
      <w:r>
        <w:t>Site Supervisor prior to excavation.</w:t>
      </w:r>
    </w:p>
    <w:p w14:paraId="4C256EFE" w14:textId="77777777" w:rsidR="000C7853" w:rsidRDefault="000C7853" w:rsidP="000C7853">
      <w:r>
        <w:t>All necessary precautions shall be taken to ensure that deep excavations are safe and that the sides are stable, if not they shall be battered. All excavations are to be properly barricaded at all times.</w:t>
      </w:r>
    </w:p>
    <w:p w14:paraId="531FF5C4" w14:textId="77777777" w:rsidR="000C7853" w:rsidRDefault="000C7853" w:rsidP="002830BC"/>
    <w:p w14:paraId="29F0CEC5" w14:textId="77777777" w:rsidR="002830BC" w:rsidRPr="00380480" w:rsidRDefault="002830BC" w:rsidP="002830BC">
      <w:pPr>
        <w:pStyle w:val="Heading3"/>
        <w:numPr>
          <w:ilvl w:val="2"/>
          <w:numId w:val="29"/>
        </w:numPr>
      </w:pPr>
      <w:bookmarkStart w:id="216" w:name="_Toc137798099"/>
      <w:bookmarkStart w:id="217" w:name="_Toc229128302"/>
      <w:bookmarkStart w:id="218" w:name="_Toc227059973"/>
      <w:r>
        <w:t>U</w:t>
      </w:r>
      <w:r w:rsidRPr="00380480">
        <w:t>nderground services, other existing services, cable and pipe trenches and covers</w:t>
      </w:r>
      <w:bookmarkEnd w:id="216"/>
      <w:bookmarkEnd w:id="217"/>
      <w:bookmarkEnd w:id="218"/>
    </w:p>
    <w:p w14:paraId="16391304" w14:textId="77777777" w:rsidR="000C7853" w:rsidRDefault="000C7853" w:rsidP="000C7853">
      <w:r>
        <w:rPr>
          <w:rFonts w:cs="Arial"/>
          <w:szCs w:val="20"/>
        </w:rPr>
        <w:t xml:space="preserve">Before any excavation is commenced, it will be the responsibility of the </w:t>
      </w:r>
      <w:r>
        <w:rPr>
          <w:rFonts w:cs="Arial"/>
          <w:i/>
          <w:szCs w:val="20"/>
        </w:rPr>
        <w:t>Contractor</w:t>
      </w:r>
      <w:r>
        <w:rPr>
          <w:rFonts w:cs="Arial"/>
          <w:szCs w:val="20"/>
        </w:rPr>
        <w:t xml:space="preserve"> to ascertain from the “Engineering Assistant” the position of any existing services on site.  Once these are indicated to the </w:t>
      </w:r>
      <w:r>
        <w:rPr>
          <w:rFonts w:cs="Arial"/>
          <w:i/>
          <w:szCs w:val="20"/>
        </w:rPr>
        <w:t>Contractor</w:t>
      </w:r>
      <w:r>
        <w:rPr>
          <w:rFonts w:cs="Arial"/>
          <w:szCs w:val="20"/>
        </w:rPr>
        <w:t xml:space="preserve"> they shall be deemed “known”.  Any costs incurred for repairs to any “known” services shall be for the </w:t>
      </w:r>
      <w:r>
        <w:rPr>
          <w:rFonts w:cs="Arial"/>
          <w:i/>
          <w:szCs w:val="20"/>
        </w:rPr>
        <w:t>Contractor’s</w:t>
      </w:r>
      <w:r>
        <w:rPr>
          <w:rFonts w:cs="Arial"/>
          <w:szCs w:val="20"/>
        </w:rPr>
        <w:t xml:space="preserve"> account.</w:t>
      </w:r>
    </w:p>
    <w:p w14:paraId="2D8567B8" w14:textId="77777777" w:rsidR="002830BC" w:rsidRPr="00380480" w:rsidRDefault="002830BC" w:rsidP="002830BC"/>
    <w:p w14:paraId="71E8B98F" w14:textId="77777777" w:rsidR="002830BC" w:rsidRPr="00380480" w:rsidRDefault="002830BC" w:rsidP="002830BC">
      <w:pPr>
        <w:pStyle w:val="Heading3"/>
        <w:numPr>
          <w:ilvl w:val="2"/>
          <w:numId w:val="29"/>
        </w:numPr>
      </w:pPr>
      <w:bookmarkStart w:id="219" w:name="_Toc137798100"/>
      <w:bookmarkStart w:id="220" w:name="_Toc229128303"/>
      <w:bookmarkStart w:id="221" w:name="_Toc227059974"/>
      <w:r w:rsidRPr="00380480">
        <w:t>Control of noise, dust, water and waste</w:t>
      </w:r>
      <w:bookmarkEnd w:id="219"/>
      <w:bookmarkEnd w:id="220"/>
      <w:bookmarkEnd w:id="221"/>
      <w:r w:rsidRPr="00380480">
        <w:t xml:space="preserve"> </w:t>
      </w:r>
    </w:p>
    <w:p w14:paraId="08239A3D" w14:textId="77777777" w:rsidR="000869FE" w:rsidRPr="005A56CF" w:rsidRDefault="000869FE" w:rsidP="000869FE">
      <w:r w:rsidRPr="005A56CF">
        <w:t>To be included in</w:t>
      </w:r>
      <w:r>
        <w:t xml:space="preserve"> the</w:t>
      </w:r>
      <w:r w:rsidRPr="005A56CF">
        <w:t xml:space="preserve"> Risk Assessment. </w:t>
      </w:r>
    </w:p>
    <w:p w14:paraId="58E0D03A" w14:textId="77777777" w:rsidR="000869FE" w:rsidRPr="005A56CF" w:rsidRDefault="000869FE" w:rsidP="000869FE"/>
    <w:p w14:paraId="43A13882" w14:textId="77777777" w:rsidR="002830BC" w:rsidRDefault="000869FE" w:rsidP="002830BC">
      <w:r w:rsidRPr="005A56CF">
        <w:t xml:space="preserve">As per authorisations and the </w:t>
      </w:r>
      <w:r w:rsidRPr="005A56CF">
        <w:rPr>
          <w:i/>
        </w:rPr>
        <w:t xml:space="preserve">Employers </w:t>
      </w:r>
      <w:r w:rsidRPr="005A56CF">
        <w:t>policies, procedures and work instructions.</w:t>
      </w:r>
    </w:p>
    <w:p w14:paraId="1B019B3C" w14:textId="77777777" w:rsidR="000C7853" w:rsidRDefault="000C7853" w:rsidP="000C7853">
      <w:r>
        <w:rPr>
          <w:rFonts w:cs="Arial"/>
          <w:szCs w:val="20"/>
        </w:rPr>
        <w:t xml:space="preserve">The </w:t>
      </w:r>
      <w:r>
        <w:rPr>
          <w:rFonts w:cs="Arial"/>
          <w:i/>
          <w:szCs w:val="20"/>
        </w:rPr>
        <w:t>Contractor</w:t>
      </w:r>
      <w:r>
        <w:rPr>
          <w:rFonts w:cs="Arial"/>
          <w:szCs w:val="20"/>
        </w:rPr>
        <w:t xml:space="preserve"> shall control his processes and procedures so as to minimise noise and dust.  All waste is to be collected and disposed of as required by NTCSA and the Local Authority.</w:t>
      </w:r>
    </w:p>
    <w:p w14:paraId="27AD15A1" w14:textId="77777777" w:rsidR="000C7853" w:rsidRPr="00380480" w:rsidRDefault="000C7853" w:rsidP="002830BC"/>
    <w:p w14:paraId="36238A3F" w14:textId="77777777" w:rsidR="002830BC" w:rsidRPr="00380480" w:rsidRDefault="002830BC" w:rsidP="002830BC">
      <w:pPr>
        <w:pStyle w:val="Heading3"/>
        <w:numPr>
          <w:ilvl w:val="2"/>
          <w:numId w:val="29"/>
        </w:numPr>
      </w:pPr>
      <w:bookmarkStart w:id="222" w:name="_Toc137798101"/>
      <w:bookmarkStart w:id="223" w:name="_Toc229128304"/>
      <w:bookmarkStart w:id="224" w:name="_Toc227059975"/>
      <w:r w:rsidRPr="00380480">
        <w:t>Sequences of construction or installation</w:t>
      </w:r>
      <w:bookmarkEnd w:id="222"/>
      <w:bookmarkEnd w:id="223"/>
      <w:bookmarkEnd w:id="224"/>
    </w:p>
    <w:p w14:paraId="0C7B54AD" w14:textId="77777777" w:rsidR="002830BC" w:rsidRDefault="000869FE" w:rsidP="002830BC">
      <w:r w:rsidRPr="005A56CF">
        <w:t xml:space="preserve">To be determined by </w:t>
      </w:r>
      <w:r w:rsidRPr="005A56CF">
        <w:rPr>
          <w:i/>
        </w:rPr>
        <w:t>Employer</w:t>
      </w:r>
      <w:r w:rsidRPr="005A56CF">
        <w:t xml:space="preserve"> and </w:t>
      </w:r>
      <w:r w:rsidRPr="005A56CF">
        <w:rPr>
          <w:i/>
        </w:rPr>
        <w:t>Contractor</w:t>
      </w:r>
      <w:r w:rsidRPr="005A56CF">
        <w:t>.</w:t>
      </w:r>
    </w:p>
    <w:p w14:paraId="726C36C1" w14:textId="77777777" w:rsidR="000C7853" w:rsidRDefault="000C7853" w:rsidP="000C7853">
      <w:r>
        <w:t>Accommodation of traffic during construction</w:t>
      </w:r>
    </w:p>
    <w:p w14:paraId="3C7D7603" w14:textId="77777777" w:rsidR="000C7853" w:rsidRPr="00380480" w:rsidRDefault="000C7853" w:rsidP="002830BC"/>
    <w:p w14:paraId="34251A25" w14:textId="77777777" w:rsidR="002830BC" w:rsidRPr="00380480" w:rsidRDefault="002830BC" w:rsidP="002830BC">
      <w:pPr>
        <w:pStyle w:val="Heading3"/>
        <w:numPr>
          <w:ilvl w:val="2"/>
          <w:numId w:val="29"/>
        </w:numPr>
      </w:pPr>
      <w:bookmarkStart w:id="225" w:name="_Toc137798102"/>
      <w:bookmarkStart w:id="226" w:name="_Toc229128305"/>
      <w:bookmarkStart w:id="227" w:name="_Toc227059976"/>
      <w:r w:rsidRPr="00380480">
        <w:lastRenderedPageBreak/>
        <w:t xml:space="preserve">Giving </w:t>
      </w:r>
      <w:r>
        <w:t>notice of work to be covered up</w:t>
      </w:r>
      <w:bookmarkEnd w:id="225"/>
      <w:bookmarkEnd w:id="226"/>
      <w:bookmarkEnd w:id="227"/>
    </w:p>
    <w:p w14:paraId="0E68DB1B" w14:textId="77777777" w:rsidR="002830BC" w:rsidRDefault="000869FE" w:rsidP="000869FE">
      <w:pPr>
        <w:spacing w:line="360" w:lineRule="auto"/>
        <w:rPr>
          <w:i/>
        </w:rPr>
      </w:pPr>
      <w:r w:rsidRPr="005A56CF">
        <w:t xml:space="preserve">All intended activities must be captured in the scope of work and also on the project schedule. The project schedule will be reviewed and updated weekly by the </w:t>
      </w:r>
      <w:r w:rsidRPr="005A56CF">
        <w:rPr>
          <w:i/>
        </w:rPr>
        <w:t>Project manager.</w:t>
      </w:r>
    </w:p>
    <w:p w14:paraId="67AA503B" w14:textId="77777777" w:rsidR="000C7853" w:rsidRDefault="000C7853" w:rsidP="000C7853">
      <w:r>
        <w:t xml:space="preserve">The </w:t>
      </w:r>
      <w:r>
        <w:rPr>
          <w:i/>
        </w:rPr>
        <w:t>Contractor</w:t>
      </w:r>
      <w:r>
        <w:t xml:space="preserve"> is to give the </w:t>
      </w:r>
      <w:r>
        <w:rPr>
          <w:i/>
        </w:rPr>
        <w:t>Site Supervisor</w:t>
      </w:r>
      <w:r>
        <w:t xml:space="preserve"> at least 3 days’ notice before covering up the work</w:t>
      </w:r>
    </w:p>
    <w:p w14:paraId="0BD4D4D5" w14:textId="77777777" w:rsidR="000C7853" w:rsidRPr="000869FE" w:rsidRDefault="000C7853" w:rsidP="000869FE">
      <w:pPr>
        <w:spacing w:line="360" w:lineRule="auto"/>
        <w:rPr>
          <w:i/>
        </w:rPr>
      </w:pPr>
    </w:p>
    <w:p w14:paraId="7EF5AA58" w14:textId="77777777" w:rsidR="002830BC" w:rsidRPr="00380480" w:rsidRDefault="002830BC" w:rsidP="002830BC">
      <w:pPr>
        <w:pStyle w:val="Heading3"/>
        <w:numPr>
          <w:ilvl w:val="2"/>
          <w:numId w:val="29"/>
        </w:numPr>
      </w:pPr>
      <w:bookmarkStart w:id="228" w:name="_Toc137798103"/>
      <w:bookmarkStart w:id="229" w:name="_Toc229128306"/>
      <w:bookmarkStart w:id="230" w:name="_Toc227059977"/>
      <w:r w:rsidRPr="00380480">
        <w:t>Hook ups to existing works</w:t>
      </w:r>
      <w:bookmarkEnd w:id="228"/>
      <w:bookmarkEnd w:id="229"/>
      <w:bookmarkEnd w:id="230"/>
    </w:p>
    <w:p w14:paraId="3194F04D" w14:textId="77777777" w:rsidR="002830BC" w:rsidRPr="00380480" w:rsidRDefault="000C7853" w:rsidP="002830BC">
      <w:r>
        <w:t>N/A</w:t>
      </w:r>
    </w:p>
    <w:p w14:paraId="39D3770A" w14:textId="77777777" w:rsidR="002830BC" w:rsidRPr="00380480" w:rsidRDefault="002830BC" w:rsidP="002830BC"/>
    <w:p w14:paraId="008A95E6" w14:textId="77777777" w:rsidR="002830BC" w:rsidRPr="00380480" w:rsidRDefault="002830BC" w:rsidP="002830BC">
      <w:pPr>
        <w:pStyle w:val="Heading2"/>
        <w:numPr>
          <w:ilvl w:val="1"/>
          <w:numId w:val="29"/>
        </w:numPr>
      </w:pPr>
      <w:bookmarkStart w:id="231" w:name="_Toc137798104"/>
      <w:bookmarkStart w:id="232" w:name="_Toc229128307"/>
      <w:bookmarkStart w:id="233" w:name="_Toc227059978"/>
      <w:r w:rsidRPr="00380480">
        <w:t xml:space="preserve">Completion, </w:t>
      </w:r>
      <w:r>
        <w:t xml:space="preserve">testing, </w:t>
      </w:r>
      <w:r w:rsidRPr="00380480">
        <w:t>commissioning and correction of Defects</w:t>
      </w:r>
      <w:bookmarkEnd w:id="231"/>
      <w:bookmarkEnd w:id="232"/>
      <w:bookmarkEnd w:id="233"/>
    </w:p>
    <w:p w14:paraId="5FA5552C" w14:textId="77777777" w:rsidR="002830BC" w:rsidRDefault="002830BC" w:rsidP="002830BC">
      <w:pPr>
        <w:pStyle w:val="Heading3"/>
        <w:numPr>
          <w:ilvl w:val="2"/>
          <w:numId w:val="29"/>
        </w:numPr>
      </w:pPr>
      <w:bookmarkStart w:id="234" w:name="_Ref137703695"/>
      <w:bookmarkStart w:id="235" w:name="_Toc137798105"/>
      <w:bookmarkStart w:id="236" w:name="_Toc229128308"/>
      <w:bookmarkStart w:id="237" w:name="_Toc227059979"/>
      <w:r>
        <w:t>Work to be done by the Completion Date</w:t>
      </w:r>
      <w:bookmarkEnd w:id="234"/>
      <w:bookmarkEnd w:id="235"/>
      <w:bookmarkEnd w:id="236"/>
      <w:bookmarkEnd w:id="237"/>
    </w:p>
    <w:p w14:paraId="64C150CD" w14:textId="77777777" w:rsidR="002830BC" w:rsidRDefault="002830BC" w:rsidP="002830BC"/>
    <w:p w14:paraId="6745A947" w14:textId="77777777" w:rsidR="002830BC" w:rsidRDefault="002830BC" w:rsidP="002830BC">
      <w:r>
        <w:t xml:space="preserve">On or before the Completion Date the </w:t>
      </w:r>
      <w:r w:rsidRPr="008B6DEE">
        <w:rPr>
          <w:i/>
        </w:rPr>
        <w:t>Contractor</w:t>
      </w:r>
      <w:r>
        <w:t xml:space="preserve"> shall have done everything required to Provide the Works except for the work listed below which may be done after the Completion Date but in any case before the dates stated.  The </w:t>
      </w:r>
      <w:r w:rsidRPr="008B6DEE">
        <w:rPr>
          <w:i/>
        </w:rPr>
        <w:t>Project Manager</w:t>
      </w:r>
      <w:r>
        <w:t xml:space="preserve"> cannot certify Completion until all the work except that listed below has been done and is also free of Defects which would have, </w:t>
      </w:r>
      <w:r w:rsidRPr="000C7853">
        <w:t>in his</w:t>
      </w:r>
      <w:r w:rsidR="00AE74E1" w:rsidRPr="000C7853">
        <w:t>/her</w:t>
      </w:r>
      <w:r>
        <w:t xml:space="preserve"> opinion, prevented the </w:t>
      </w:r>
      <w:r w:rsidRPr="0093278A">
        <w:rPr>
          <w:i/>
        </w:rPr>
        <w:t>Employer</w:t>
      </w:r>
      <w:r>
        <w:t xml:space="preserve"> from using the </w:t>
      </w:r>
      <w:r w:rsidRPr="00995D1A">
        <w:rPr>
          <w:i/>
        </w:rPr>
        <w:t>works</w:t>
      </w:r>
      <w:r>
        <w:t xml:space="preserve"> and Others from doing their work.</w:t>
      </w:r>
    </w:p>
    <w:p w14:paraId="767BFCB4" w14:textId="77777777" w:rsidR="002830BC" w:rsidRDefault="002830BC" w:rsidP="002830BC"/>
    <w:tbl>
      <w:tblPr>
        <w:tblW w:w="0" w:type="auto"/>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789"/>
        <w:gridCol w:w="5763"/>
        <w:gridCol w:w="3086"/>
      </w:tblGrid>
      <w:tr w:rsidR="002830BC" w14:paraId="68191B4C" w14:textId="77777777" w:rsidTr="004862EA">
        <w:tc>
          <w:tcPr>
            <w:tcW w:w="808" w:type="dxa"/>
            <w:tcMar>
              <w:top w:w="57" w:type="dxa"/>
              <w:bottom w:w="57" w:type="dxa"/>
            </w:tcMar>
          </w:tcPr>
          <w:p w14:paraId="0D9A8585" w14:textId="77777777" w:rsidR="002830BC" w:rsidRDefault="002830BC" w:rsidP="004862EA"/>
        </w:tc>
        <w:tc>
          <w:tcPr>
            <w:tcW w:w="5900" w:type="dxa"/>
            <w:tcMar>
              <w:top w:w="57" w:type="dxa"/>
              <w:bottom w:w="57" w:type="dxa"/>
            </w:tcMar>
          </w:tcPr>
          <w:p w14:paraId="7C010A2B" w14:textId="77777777" w:rsidR="002830BC" w:rsidRPr="00805B9F" w:rsidRDefault="002830BC" w:rsidP="004862EA">
            <w:pPr>
              <w:rPr>
                <w:b/>
              </w:rPr>
            </w:pPr>
            <w:r w:rsidRPr="00805B9F">
              <w:rPr>
                <w:b/>
              </w:rPr>
              <w:t>Item of work</w:t>
            </w:r>
          </w:p>
        </w:tc>
        <w:tc>
          <w:tcPr>
            <w:tcW w:w="3146" w:type="dxa"/>
            <w:tcMar>
              <w:top w:w="57" w:type="dxa"/>
              <w:bottom w:w="57" w:type="dxa"/>
            </w:tcMar>
          </w:tcPr>
          <w:p w14:paraId="4EEFFF11" w14:textId="77777777" w:rsidR="002830BC" w:rsidRPr="00805B9F" w:rsidRDefault="002830BC" w:rsidP="004862EA">
            <w:pPr>
              <w:rPr>
                <w:b/>
              </w:rPr>
            </w:pPr>
            <w:r w:rsidRPr="00805B9F">
              <w:rPr>
                <w:b/>
              </w:rPr>
              <w:t>To be completed by</w:t>
            </w:r>
          </w:p>
        </w:tc>
      </w:tr>
      <w:tr w:rsidR="002830BC" w14:paraId="03328D01" w14:textId="77777777" w:rsidTr="004862EA">
        <w:tc>
          <w:tcPr>
            <w:tcW w:w="808" w:type="dxa"/>
            <w:tcMar>
              <w:top w:w="57" w:type="dxa"/>
              <w:bottom w:w="57" w:type="dxa"/>
            </w:tcMar>
          </w:tcPr>
          <w:p w14:paraId="26391092" w14:textId="77777777" w:rsidR="002830BC" w:rsidRDefault="002830BC" w:rsidP="004862EA"/>
        </w:tc>
        <w:tc>
          <w:tcPr>
            <w:tcW w:w="5900" w:type="dxa"/>
            <w:tcMar>
              <w:top w:w="57" w:type="dxa"/>
              <w:bottom w:w="57" w:type="dxa"/>
            </w:tcMar>
          </w:tcPr>
          <w:p w14:paraId="763D8255" w14:textId="3E9659A7" w:rsidR="002830BC" w:rsidRDefault="002830BC" w:rsidP="00AE74E1">
            <w:r w:rsidRPr="008F15A7">
              <w:t xml:space="preserve">As built drawings of </w:t>
            </w:r>
            <w:r w:rsidR="0038590A">
              <w:t>Central Grid</w:t>
            </w:r>
            <w:r w:rsidR="00AE74E1" w:rsidRPr="008F15A7">
              <w:t xml:space="preserve"> Access road</w:t>
            </w:r>
            <w:r w:rsidR="00AE74E1">
              <w:t xml:space="preserve"> </w:t>
            </w:r>
            <w:r w:rsidR="0038590A">
              <w:t>Refurbishment Project</w:t>
            </w:r>
          </w:p>
        </w:tc>
        <w:tc>
          <w:tcPr>
            <w:tcW w:w="3146" w:type="dxa"/>
            <w:tcMar>
              <w:top w:w="57" w:type="dxa"/>
              <w:bottom w:w="57" w:type="dxa"/>
            </w:tcMar>
          </w:tcPr>
          <w:p w14:paraId="30BDFA28" w14:textId="77777777" w:rsidR="002830BC" w:rsidRDefault="002830BC" w:rsidP="00AE74E1">
            <w:r>
              <w:t xml:space="preserve">Within </w:t>
            </w:r>
            <w:r w:rsidR="00AE74E1">
              <w:t>five (5)</w:t>
            </w:r>
            <w:r>
              <w:t xml:space="preserve"> days after Completion</w:t>
            </w:r>
          </w:p>
        </w:tc>
      </w:tr>
    </w:tbl>
    <w:p w14:paraId="455802E1" w14:textId="77777777" w:rsidR="002830BC" w:rsidRDefault="002830BC" w:rsidP="002830BC"/>
    <w:p w14:paraId="5FC64EE8" w14:textId="77777777" w:rsidR="002830BC" w:rsidRPr="00380480" w:rsidRDefault="002830BC" w:rsidP="002830BC">
      <w:pPr>
        <w:pStyle w:val="Heading3"/>
        <w:numPr>
          <w:ilvl w:val="2"/>
          <w:numId w:val="29"/>
        </w:numPr>
      </w:pPr>
      <w:bookmarkStart w:id="238" w:name="_Toc137798106"/>
      <w:bookmarkStart w:id="239" w:name="_Toc229128309"/>
      <w:bookmarkStart w:id="240" w:name="_Toc227059980"/>
      <w:r w:rsidRPr="00380480">
        <w:t xml:space="preserve">Use of the </w:t>
      </w:r>
      <w:r w:rsidRPr="00380480">
        <w:rPr>
          <w:i/>
          <w:iCs/>
        </w:rPr>
        <w:t>works</w:t>
      </w:r>
      <w:r w:rsidRPr="00380480">
        <w:t xml:space="preserve"> before Completion has been certified</w:t>
      </w:r>
      <w:bookmarkEnd w:id="238"/>
      <w:bookmarkEnd w:id="239"/>
      <w:bookmarkEnd w:id="240"/>
    </w:p>
    <w:p w14:paraId="55CDFC10" w14:textId="77777777" w:rsidR="002830BC" w:rsidRDefault="008F15A7" w:rsidP="002830BC">
      <w:r>
        <w:t>N/A</w:t>
      </w:r>
    </w:p>
    <w:p w14:paraId="5A4BCD39" w14:textId="77777777" w:rsidR="002830BC" w:rsidRDefault="002830BC" w:rsidP="002830BC"/>
    <w:p w14:paraId="71116DB2" w14:textId="77777777" w:rsidR="002830BC" w:rsidRDefault="002830BC" w:rsidP="002830BC">
      <w:pPr>
        <w:pStyle w:val="Heading3"/>
        <w:numPr>
          <w:ilvl w:val="2"/>
          <w:numId w:val="29"/>
        </w:numPr>
      </w:pPr>
      <w:bookmarkStart w:id="241" w:name="_Toc137798107"/>
      <w:bookmarkStart w:id="242" w:name="_Toc229128310"/>
      <w:bookmarkStart w:id="243" w:name="_Toc227059981"/>
      <w:r w:rsidRPr="00380480">
        <w:t>Materials facilities and samples for tests and inspections</w:t>
      </w:r>
      <w:bookmarkEnd w:id="241"/>
      <w:bookmarkEnd w:id="242"/>
      <w:bookmarkEnd w:id="243"/>
      <w:r w:rsidRPr="00380480">
        <w:t xml:space="preserve"> </w:t>
      </w:r>
    </w:p>
    <w:p w14:paraId="44AA421F" w14:textId="77777777" w:rsidR="002830BC" w:rsidRDefault="008F15A7" w:rsidP="002830BC">
      <w:r>
        <w:t>N/A</w:t>
      </w:r>
    </w:p>
    <w:p w14:paraId="52B76DDC" w14:textId="77777777" w:rsidR="002830BC" w:rsidRPr="00380480" w:rsidRDefault="002830BC" w:rsidP="002830BC"/>
    <w:p w14:paraId="7B6EC8AF" w14:textId="77777777" w:rsidR="002830BC" w:rsidRPr="00380480" w:rsidRDefault="002830BC" w:rsidP="002830BC">
      <w:pPr>
        <w:pStyle w:val="Heading3"/>
        <w:numPr>
          <w:ilvl w:val="2"/>
          <w:numId w:val="29"/>
        </w:numPr>
      </w:pPr>
      <w:bookmarkStart w:id="244" w:name="_Toc137798108"/>
      <w:bookmarkStart w:id="245" w:name="_Toc229128311"/>
      <w:bookmarkStart w:id="246" w:name="_Toc227059982"/>
      <w:r>
        <w:t>Commissioning</w:t>
      </w:r>
      <w:bookmarkEnd w:id="244"/>
      <w:bookmarkEnd w:id="245"/>
      <w:bookmarkEnd w:id="246"/>
    </w:p>
    <w:p w14:paraId="6415EAB1" w14:textId="77777777" w:rsidR="00AE74E1" w:rsidRPr="00380480" w:rsidRDefault="00AE74E1" w:rsidP="00AE74E1">
      <w:r w:rsidRPr="008F15A7">
        <w:t>After Completion and provide the as built drawing</w:t>
      </w:r>
    </w:p>
    <w:p w14:paraId="37D971BA" w14:textId="77777777" w:rsidR="002830BC" w:rsidRPr="00380480" w:rsidRDefault="002830BC" w:rsidP="002830BC"/>
    <w:p w14:paraId="2BECB5DA" w14:textId="77777777" w:rsidR="002830BC" w:rsidRDefault="002830BC" w:rsidP="002830BC">
      <w:pPr>
        <w:pStyle w:val="Heading3"/>
        <w:numPr>
          <w:ilvl w:val="2"/>
          <w:numId w:val="29"/>
        </w:numPr>
      </w:pPr>
      <w:bookmarkStart w:id="247" w:name="_Toc137798109"/>
      <w:bookmarkStart w:id="248" w:name="_Toc229128312"/>
      <w:bookmarkStart w:id="249" w:name="_Toc227059983"/>
      <w:r>
        <w:t xml:space="preserve">Start-up procedures required to put the </w:t>
      </w:r>
      <w:r w:rsidRPr="00995D1A">
        <w:rPr>
          <w:i/>
        </w:rPr>
        <w:t>works</w:t>
      </w:r>
      <w:r>
        <w:t xml:space="preserve"> into operation</w:t>
      </w:r>
      <w:bookmarkEnd w:id="247"/>
      <w:bookmarkEnd w:id="248"/>
      <w:bookmarkEnd w:id="249"/>
    </w:p>
    <w:p w14:paraId="33093866" w14:textId="77777777" w:rsidR="002830BC" w:rsidRPr="00380480" w:rsidRDefault="008F15A7" w:rsidP="002830BC">
      <w:r>
        <w:t>N/A</w:t>
      </w:r>
    </w:p>
    <w:p w14:paraId="03C5707C" w14:textId="77777777" w:rsidR="002830BC" w:rsidRPr="00380480" w:rsidRDefault="002830BC" w:rsidP="002830BC"/>
    <w:p w14:paraId="613C9CDF" w14:textId="77777777" w:rsidR="002830BC" w:rsidRPr="00380480" w:rsidRDefault="002830BC" w:rsidP="002830BC">
      <w:pPr>
        <w:pStyle w:val="Heading3"/>
        <w:numPr>
          <w:ilvl w:val="2"/>
          <w:numId w:val="29"/>
        </w:numPr>
      </w:pPr>
      <w:bookmarkStart w:id="250" w:name="_Toc137798110"/>
      <w:bookmarkStart w:id="251" w:name="_Toc229128313"/>
      <w:bookmarkStart w:id="252" w:name="_Toc227059984"/>
      <w:r w:rsidRPr="00380480">
        <w:t>Take over procedures</w:t>
      </w:r>
      <w:bookmarkEnd w:id="250"/>
      <w:bookmarkEnd w:id="251"/>
      <w:bookmarkEnd w:id="252"/>
    </w:p>
    <w:p w14:paraId="6D5AFDE3" w14:textId="77777777" w:rsidR="008F15A7" w:rsidRDefault="008F15A7" w:rsidP="008F15A7">
      <w:r>
        <w:t xml:space="preserve">The </w:t>
      </w:r>
      <w:r>
        <w:rPr>
          <w:i/>
        </w:rPr>
        <w:t>Contractor</w:t>
      </w:r>
      <w:r>
        <w:t xml:space="preserve"> is to arrange an inspection at least 1 week before completion to inspect and identify any outstanding or incorrect items.</w:t>
      </w:r>
    </w:p>
    <w:p w14:paraId="56CAD65D" w14:textId="77777777" w:rsidR="002830BC" w:rsidRDefault="002830BC" w:rsidP="002830BC"/>
    <w:p w14:paraId="7EAAC323" w14:textId="77777777" w:rsidR="002830BC" w:rsidRPr="00380480" w:rsidRDefault="002830BC" w:rsidP="002830BC">
      <w:pPr>
        <w:pStyle w:val="Heading3"/>
        <w:numPr>
          <w:ilvl w:val="2"/>
          <w:numId w:val="29"/>
        </w:numPr>
      </w:pPr>
      <w:bookmarkStart w:id="253" w:name="_Toc137798111"/>
      <w:bookmarkStart w:id="254" w:name="_Toc229128314"/>
      <w:bookmarkStart w:id="255" w:name="_Toc227059985"/>
      <w:r>
        <w:t>A</w:t>
      </w:r>
      <w:r w:rsidRPr="00380480">
        <w:t xml:space="preserve">ccess given by the </w:t>
      </w:r>
      <w:r w:rsidRPr="00380480">
        <w:rPr>
          <w:i/>
        </w:rPr>
        <w:t>Employer</w:t>
      </w:r>
      <w:r w:rsidRPr="00380480">
        <w:t xml:space="preserve"> for correction of Defects</w:t>
      </w:r>
      <w:bookmarkEnd w:id="253"/>
      <w:bookmarkEnd w:id="254"/>
      <w:bookmarkEnd w:id="255"/>
    </w:p>
    <w:p w14:paraId="780D08E0" w14:textId="77777777" w:rsidR="00AE74E1" w:rsidRDefault="00AE74E1" w:rsidP="00AE74E1">
      <w:r w:rsidRPr="008F15A7">
        <w:rPr>
          <w:i/>
        </w:rPr>
        <w:t>The Contractor</w:t>
      </w:r>
      <w:r w:rsidRPr="008F15A7">
        <w:t xml:space="preserve"> to arrange access with the Site supervisor 2 days to and use of a part of the </w:t>
      </w:r>
      <w:r w:rsidRPr="008F15A7">
        <w:rPr>
          <w:i/>
        </w:rPr>
        <w:t>works</w:t>
      </w:r>
      <w:r w:rsidRPr="008F15A7">
        <w:t xml:space="preserve"> which has been taken over if needed to correct a Defect. The</w:t>
      </w:r>
      <w:r w:rsidRPr="008F15A7">
        <w:rPr>
          <w:i/>
        </w:rPr>
        <w:t xml:space="preserve"> Contractor</w:t>
      </w:r>
      <w:r w:rsidRPr="008F15A7">
        <w:t xml:space="preserve"> to undertake all necessary procedures before such access can be granted for example barricading.</w:t>
      </w:r>
    </w:p>
    <w:p w14:paraId="271A809F" w14:textId="77777777" w:rsidR="002830BC" w:rsidRDefault="002830BC" w:rsidP="002830BC"/>
    <w:p w14:paraId="3EC5285B" w14:textId="77777777" w:rsidR="002830BC" w:rsidRDefault="002830BC" w:rsidP="002830BC">
      <w:pPr>
        <w:pStyle w:val="Heading3"/>
        <w:numPr>
          <w:ilvl w:val="2"/>
          <w:numId w:val="29"/>
        </w:numPr>
      </w:pPr>
      <w:bookmarkStart w:id="256" w:name="_Toc137798112"/>
      <w:bookmarkStart w:id="257" w:name="_Toc229128315"/>
      <w:bookmarkStart w:id="258" w:name="_Toc227059986"/>
      <w:r w:rsidRPr="00380480">
        <w:t>Performance tests</w:t>
      </w:r>
      <w:r>
        <w:t xml:space="preserve"> after Completion</w:t>
      </w:r>
      <w:bookmarkEnd w:id="256"/>
      <w:bookmarkEnd w:id="257"/>
      <w:bookmarkEnd w:id="258"/>
    </w:p>
    <w:p w14:paraId="2CAA07AC" w14:textId="77777777" w:rsidR="002830BC" w:rsidRPr="00380480" w:rsidRDefault="00AE74E1" w:rsidP="002830BC">
      <w:r w:rsidRPr="008F15A7">
        <w:t>The access road should be 100% functional with no defects</w:t>
      </w:r>
      <w:r>
        <w:t xml:space="preserve"> </w:t>
      </w:r>
    </w:p>
    <w:p w14:paraId="11F51872" w14:textId="77777777" w:rsidR="008F15A7" w:rsidRDefault="008F15A7" w:rsidP="008F15A7">
      <w:r>
        <w:t>The procedure for performance test is specified under the project quality plan document.</w:t>
      </w:r>
    </w:p>
    <w:p w14:paraId="54EC9B98" w14:textId="77777777" w:rsidR="002830BC" w:rsidRPr="00380480" w:rsidRDefault="002830BC" w:rsidP="002830BC"/>
    <w:p w14:paraId="1419F921" w14:textId="77777777" w:rsidR="002830BC" w:rsidRPr="00380480" w:rsidRDefault="002830BC" w:rsidP="002830BC">
      <w:pPr>
        <w:pStyle w:val="Heading3"/>
        <w:numPr>
          <w:ilvl w:val="2"/>
          <w:numId w:val="29"/>
        </w:numPr>
      </w:pPr>
      <w:bookmarkStart w:id="259" w:name="_Toc137798113"/>
      <w:bookmarkStart w:id="260" w:name="_Toc229128316"/>
      <w:bookmarkStart w:id="261" w:name="_Toc227059987"/>
      <w:r w:rsidRPr="00380480">
        <w:t>Training and technology transfer</w:t>
      </w:r>
      <w:bookmarkEnd w:id="259"/>
      <w:bookmarkEnd w:id="260"/>
      <w:bookmarkEnd w:id="261"/>
    </w:p>
    <w:p w14:paraId="4377287A" w14:textId="77777777" w:rsidR="002830BC" w:rsidRPr="00380480" w:rsidRDefault="00AE74E1" w:rsidP="002830BC">
      <w:r w:rsidRPr="008F15A7">
        <w:lastRenderedPageBreak/>
        <w:t>N/A</w:t>
      </w:r>
    </w:p>
    <w:p w14:paraId="4D58A0B8" w14:textId="77777777" w:rsidR="002830BC" w:rsidRDefault="002830BC" w:rsidP="002830BC"/>
    <w:p w14:paraId="01014DD9" w14:textId="77777777" w:rsidR="002830BC" w:rsidRPr="00380480" w:rsidRDefault="002830BC" w:rsidP="002830BC">
      <w:pPr>
        <w:pStyle w:val="Heading3"/>
        <w:numPr>
          <w:ilvl w:val="2"/>
          <w:numId w:val="29"/>
        </w:numPr>
      </w:pPr>
      <w:bookmarkStart w:id="262" w:name="_Toc137798114"/>
      <w:bookmarkStart w:id="263" w:name="_Toc229128317"/>
      <w:bookmarkStart w:id="264" w:name="_Toc227059988"/>
      <w:r w:rsidRPr="00380480">
        <w:t>Operational maintenance after Completion</w:t>
      </w:r>
      <w:bookmarkEnd w:id="262"/>
      <w:bookmarkEnd w:id="263"/>
      <w:bookmarkEnd w:id="264"/>
    </w:p>
    <w:p w14:paraId="2A141CDB" w14:textId="77777777" w:rsidR="002830BC" w:rsidRPr="00380480" w:rsidRDefault="00F81D00" w:rsidP="002830BC">
      <w:r w:rsidRPr="008F15A7">
        <w:t>The contractor shall provide standard road maintenance guideline as a minimum requirement</w:t>
      </w:r>
      <w:r>
        <w:t xml:space="preserve"> </w:t>
      </w:r>
    </w:p>
    <w:p w14:paraId="60A3B8AD" w14:textId="77777777" w:rsidR="002830BC" w:rsidRPr="00380480" w:rsidRDefault="002830BC" w:rsidP="002830BC"/>
    <w:p w14:paraId="03F0B641" w14:textId="4029707E" w:rsidR="002830BC" w:rsidRPr="00380480" w:rsidRDefault="002830BC" w:rsidP="002830BC">
      <w:pPr>
        <w:pStyle w:val="Heading1"/>
        <w:numPr>
          <w:ilvl w:val="0"/>
          <w:numId w:val="29"/>
        </w:numPr>
      </w:pPr>
      <w:bookmarkStart w:id="265" w:name="_Toc137798115"/>
      <w:bookmarkStart w:id="266" w:name="_Toc229128318"/>
      <w:bookmarkStart w:id="267" w:name="_Toc227059989"/>
      <w:r w:rsidRPr="00380480">
        <w:t>Plant and Materials standards and workmanship</w:t>
      </w:r>
      <w:bookmarkEnd w:id="265"/>
      <w:bookmarkEnd w:id="266"/>
      <w:bookmarkEnd w:id="267"/>
    </w:p>
    <w:p w14:paraId="61B8BBBD" w14:textId="77777777" w:rsidR="002830BC" w:rsidRPr="00380480" w:rsidRDefault="002830BC" w:rsidP="002830BC">
      <w:pPr>
        <w:pStyle w:val="Heading2"/>
        <w:numPr>
          <w:ilvl w:val="1"/>
          <w:numId w:val="29"/>
        </w:numPr>
      </w:pPr>
      <w:bookmarkStart w:id="268" w:name="_Toc137798116"/>
      <w:bookmarkStart w:id="269" w:name="_Toc229128319"/>
      <w:bookmarkStart w:id="270" w:name="_Toc227059990"/>
      <w:r>
        <w:t>Investigation, survey and S</w:t>
      </w:r>
      <w:r w:rsidRPr="00380480">
        <w:t>ite clearance</w:t>
      </w:r>
      <w:bookmarkEnd w:id="268"/>
      <w:bookmarkEnd w:id="269"/>
      <w:bookmarkEnd w:id="270"/>
    </w:p>
    <w:p w14:paraId="070727DE" w14:textId="77777777" w:rsidR="002830BC" w:rsidRDefault="00D10573" w:rsidP="002830BC">
      <w:r>
        <w:t>N/A</w:t>
      </w:r>
    </w:p>
    <w:p w14:paraId="389119D5" w14:textId="77777777" w:rsidR="002830BC" w:rsidRDefault="002830BC" w:rsidP="002830BC"/>
    <w:p w14:paraId="517C768E" w14:textId="77777777" w:rsidR="002830BC" w:rsidRPr="008F15A7" w:rsidRDefault="002830BC" w:rsidP="002830BC">
      <w:pPr>
        <w:pStyle w:val="Heading2"/>
        <w:numPr>
          <w:ilvl w:val="1"/>
          <w:numId w:val="29"/>
        </w:numPr>
      </w:pPr>
      <w:bookmarkStart w:id="271" w:name="_Toc137798117"/>
      <w:bookmarkStart w:id="272" w:name="_Toc229128320"/>
      <w:bookmarkStart w:id="273" w:name="_Toc227059991"/>
      <w:r w:rsidRPr="008F15A7">
        <w:t>Building works</w:t>
      </w:r>
      <w:bookmarkEnd w:id="271"/>
      <w:bookmarkEnd w:id="272"/>
      <w:bookmarkEnd w:id="273"/>
    </w:p>
    <w:p w14:paraId="720B8A11" w14:textId="77777777" w:rsidR="002830BC" w:rsidRDefault="008F15A7" w:rsidP="002830BC">
      <w:r>
        <w:t>N/A</w:t>
      </w:r>
    </w:p>
    <w:p w14:paraId="3FBC913B" w14:textId="77777777" w:rsidR="002830BC" w:rsidRDefault="002830BC" w:rsidP="002830BC"/>
    <w:p w14:paraId="401C635E" w14:textId="77777777" w:rsidR="002830BC" w:rsidRPr="00D10573" w:rsidRDefault="002830BC" w:rsidP="002830BC">
      <w:pPr>
        <w:pStyle w:val="Heading2"/>
        <w:numPr>
          <w:ilvl w:val="1"/>
          <w:numId w:val="29"/>
        </w:numPr>
      </w:pPr>
      <w:bookmarkStart w:id="274" w:name="_Toc137798118"/>
      <w:bookmarkStart w:id="275" w:name="_Toc229128321"/>
      <w:bookmarkStart w:id="276" w:name="_Toc227059992"/>
      <w:r w:rsidRPr="00D10573">
        <w:t>Civil engineering and structural works</w:t>
      </w:r>
      <w:bookmarkEnd w:id="274"/>
      <w:bookmarkEnd w:id="275"/>
      <w:bookmarkEnd w:id="276"/>
    </w:p>
    <w:p w14:paraId="1C1CEC4F" w14:textId="77777777" w:rsidR="002830BC" w:rsidRPr="00380480" w:rsidRDefault="002830BC" w:rsidP="002830BC"/>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ayout w:type="fixed"/>
        <w:tblLook w:val="04A0" w:firstRow="1" w:lastRow="0" w:firstColumn="1" w:lastColumn="0" w:noHBand="0" w:noVBand="1"/>
      </w:tblPr>
      <w:tblGrid>
        <w:gridCol w:w="6138"/>
        <w:gridCol w:w="1440"/>
        <w:gridCol w:w="2250"/>
      </w:tblGrid>
      <w:tr w:rsidR="00D10573" w14:paraId="21986973" w14:textId="77777777" w:rsidTr="00FE44E3">
        <w:tc>
          <w:tcPr>
            <w:tcW w:w="6138" w:type="dxa"/>
            <w:tcBorders>
              <w:top w:val="thinThickSmallGap" w:sz="24" w:space="0" w:color="auto"/>
              <w:left w:val="thinThickSmallGap" w:sz="24" w:space="0" w:color="auto"/>
              <w:bottom w:val="single" w:sz="4" w:space="0" w:color="auto"/>
              <w:right w:val="single" w:sz="4" w:space="0" w:color="auto"/>
            </w:tcBorders>
            <w:shd w:val="pct15" w:color="auto" w:fill="FFFFFF"/>
            <w:hideMark/>
          </w:tcPr>
          <w:p w14:paraId="1CA26067" w14:textId="77777777" w:rsidR="00D10573" w:rsidRDefault="00D10573" w:rsidP="00FE44E3">
            <w:pPr>
              <w:ind w:right="-235"/>
              <w:jc w:val="center"/>
              <w:rPr>
                <w:rFonts w:cs="Arial"/>
              </w:rPr>
            </w:pPr>
            <w:r>
              <w:rPr>
                <w:rFonts w:cs="Arial"/>
              </w:rPr>
              <w:t>Title</w:t>
            </w:r>
          </w:p>
        </w:tc>
        <w:tc>
          <w:tcPr>
            <w:tcW w:w="1440" w:type="dxa"/>
            <w:tcBorders>
              <w:top w:val="thinThickSmallGap" w:sz="24" w:space="0" w:color="auto"/>
              <w:left w:val="single" w:sz="4" w:space="0" w:color="auto"/>
              <w:bottom w:val="single" w:sz="4" w:space="0" w:color="auto"/>
              <w:right w:val="single" w:sz="4" w:space="0" w:color="auto"/>
            </w:tcBorders>
            <w:shd w:val="pct15" w:color="auto" w:fill="FFFFFF"/>
            <w:vAlign w:val="center"/>
            <w:hideMark/>
          </w:tcPr>
          <w:p w14:paraId="1C5910C2" w14:textId="77777777" w:rsidR="00D10573" w:rsidRDefault="00D10573" w:rsidP="00FE44E3">
            <w:pPr>
              <w:jc w:val="center"/>
              <w:rPr>
                <w:rFonts w:cs="Arial"/>
              </w:rPr>
            </w:pPr>
            <w:r>
              <w:rPr>
                <w:rFonts w:cs="Arial"/>
              </w:rPr>
              <w:t>Date or revision</w:t>
            </w:r>
          </w:p>
        </w:tc>
        <w:tc>
          <w:tcPr>
            <w:tcW w:w="2250" w:type="dxa"/>
            <w:tcBorders>
              <w:top w:val="thinThickSmallGap" w:sz="24" w:space="0" w:color="auto"/>
              <w:left w:val="single" w:sz="4" w:space="0" w:color="auto"/>
              <w:bottom w:val="single" w:sz="4" w:space="0" w:color="auto"/>
              <w:right w:val="thickThinSmallGap" w:sz="24" w:space="0" w:color="auto"/>
            </w:tcBorders>
            <w:shd w:val="pct15" w:color="auto" w:fill="FFFFFF"/>
            <w:hideMark/>
          </w:tcPr>
          <w:p w14:paraId="1FE4A4F1" w14:textId="77777777" w:rsidR="00D10573" w:rsidRDefault="00D10573" w:rsidP="00FE44E3">
            <w:pPr>
              <w:ind w:right="-235"/>
              <w:rPr>
                <w:rFonts w:cs="Arial"/>
              </w:rPr>
            </w:pPr>
            <w:r>
              <w:rPr>
                <w:rFonts w:cs="Arial"/>
              </w:rPr>
              <w:t>Tick if publicly available</w:t>
            </w:r>
          </w:p>
        </w:tc>
      </w:tr>
      <w:tr w:rsidR="00D10573" w14:paraId="31D63D2F" w14:textId="77777777" w:rsidTr="00FE44E3">
        <w:tc>
          <w:tcPr>
            <w:tcW w:w="6138" w:type="dxa"/>
            <w:tcBorders>
              <w:top w:val="single" w:sz="4" w:space="0" w:color="auto"/>
              <w:left w:val="thinThickSmallGap" w:sz="24" w:space="0" w:color="auto"/>
              <w:bottom w:val="single" w:sz="4" w:space="0" w:color="auto"/>
              <w:right w:val="single" w:sz="4" w:space="0" w:color="auto"/>
            </w:tcBorders>
          </w:tcPr>
          <w:p w14:paraId="6F122795" w14:textId="77777777" w:rsidR="00D10573" w:rsidRDefault="00D10573" w:rsidP="00FE44E3">
            <w:pPr>
              <w:rPr>
                <w:rFonts w:cs="Arial"/>
              </w:rPr>
            </w:pPr>
          </w:p>
        </w:tc>
        <w:tc>
          <w:tcPr>
            <w:tcW w:w="1440" w:type="dxa"/>
            <w:tcBorders>
              <w:top w:val="single" w:sz="4" w:space="0" w:color="auto"/>
              <w:left w:val="single" w:sz="4" w:space="0" w:color="auto"/>
              <w:bottom w:val="single" w:sz="4" w:space="0" w:color="auto"/>
              <w:right w:val="single" w:sz="4" w:space="0" w:color="auto"/>
            </w:tcBorders>
          </w:tcPr>
          <w:p w14:paraId="268571EC" w14:textId="77777777" w:rsidR="00D10573" w:rsidRDefault="00D10573" w:rsidP="00FE44E3">
            <w:pPr>
              <w:jc w:val="center"/>
              <w:rPr>
                <w:rFonts w:cs="Arial"/>
              </w:rPr>
            </w:pPr>
          </w:p>
        </w:tc>
        <w:tc>
          <w:tcPr>
            <w:tcW w:w="2250" w:type="dxa"/>
            <w:tcBorders>
              <w:top w:val="single" w:sz="4" w:space="0" w:color="auto"/>
              <w:left w:val="single" w:sz="4" w:space="0" w:color="auto"/>
              <w:bottom w:val="single" w:sz="4" w:space="0" w:color="auto"/>
              <w:right w:val="thickThinSmallGap" w:sz="24" w:space="0" w:color="auto"/>
            </w:tcBorders>
          </w:tcPr>
          <w:p w14:paraId="687028B3" w14:textId="77777777" w:rsidR="00D10573" w:rsidRDefault="00D10573" w:rsidP="00FE44E3">
            <w:pPr>
              <w:ind w:right="-235"/>
              <w:rPr>
                <w:rFonts w:cs="Arial"/>
              </w:rPr>
            </w:pPr>
          </w:p>
        </w:tc>
      </w:tr>
      <w:tr w:rsidR="00D10573" w14:paraId="39F842E7"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02F60BF8" w14:textId="77777777" w:rsidR="00D10573" w:rsidRDefault="00D10573" w:rsidP="00FE44E3">
            <w:pPr>
              <w:rPr>
                <w:rFonts w:cs="Arial"/>
              </w:rPr>
            </w:pPr>
            <w:r>
              <w:rPr>
                <w:b/>
              </w:rPr>
              <w:t>NTCSA Standard Specifications</w:t>
            </w:r>
          </w:p>
        </w:tc>
        <w:tc>
          <w:tcPr>
            <w:tcW w:w="1440" w:type="dxa"/>
            <w:tcBorders>
              <w:top w:val="single" w:sz="4" w:space="0" w:color="auto"/>
              <w:left w:val="single" w:sz="4" w:space="0" w:color="auto"/>
              <w:bottom w:val="single" w:sz="4" w:space="0" w:color="auto"/>
              <w:right w:val="single" w:sz="4" w:space="0" w:color="auto"/>
            </w:tcBorders>
          </w:tcPr>
          <w:p w14:paraId="3435DF0B" w14:textId="77777777" w:rsidR="00D10573" w:rsidRDefault="00D10573" w:rsidP="00FE44E3">
            <w:pPr>
              <w:jc w:val="center"/>
              <w:rPr>
                <w:rFonts w:cs="Arial"/>
                <w:smallCaps/>
              </w:rPr>
            </w:pPr>
          </w:p>
        </w:tc>
        <w:tc>
          <w:tcPr>
            <w:tcW w:w="2250" w:type="dxa"/>
            <w:tcBorders>
              <w:top w:val="single" w:sz="4" w:space="0" w:color="auto"/>
              <w:left w:val="single" w:sz="4" w:space="0" w:color="auto"/>
              <w:bottom w:val="single" w:sz="4" w:space="0" w:color="auto"/>
              <w:right w:val="thickThinSmallGap" w:sz="24" w:space="0" w:color="auto"/>
            </w:tcBorders>
          </w:tcPr>
          <w:p w14:paraId="11BA7A73" w14:textId="77777777" w:rsidR="00D10573" w:rsidRDefault="00D10573" w:rsidP="00FE44E3">
            <w:pPr>
              <w:ind w:right="-235"/>
              <w:rPr>
                <w:rFonts w:cs="Arial"/>
                <w:smallCaps/>
              </w:rPr>
            </w:pPr>
          </w:p>
        </w:tc>
      </w:tr>
      <w:tr w:rsidR="00D10573" w14:paraId="48B53DE2"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042B6972" w14:textId="77777777" w:rsidR="00D10573" w:rsidRDefault="00D10573" w:rsidP="00FE44E3">
            <w:pPr>
              <w:rPr>
                <w:rFonts w:cs="Arial"/>
              </w:rPr>
            </w:pPr>
            <w:r>
              <w:rPr>
                <w:rFonts w:cs="Arial"/>
                <w:szCs w:val="20"/>
              </w:rPr>
              <w:t>Construction Safety, Health and Environmental Management 32-136</w:t>
            </w:r>
          </w:p>
        </w:tc>
        <w:tc>
          <w:tcPr>
            <w:tcW w:w="1440" w:type="dxa"/>
            <w:tcBorders>
              <w:top w:val="single" w:sz="4" w:space="0" w:color="auto"/>
              <w:left w:val="single" w:sz="4" w:space="0" w:color="auto"/>
              <w:bottom w:val="single" w:sz="4" w:space="0" w:color="auto"/>
              <w:right w:val="single" w:sz="4" w:space="0" w:color="auto"/>
            </w:tcBorders>
            <w:hideMark/>
          </w:tcPr>
          <w:p w14:paraId="1078DF82" w14:textId="77777777" w:rsidR="00D10573" w:rsidRDefault="00D10573" w:rsidP="00FE44E3">
            <w:pPr>
              <w:jc w:val="center"/>
              <w:rPr>
                <w:rFonts w:cs="Arial"/>
              </w:rP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08232E56" w14:textId="77777777" w:rsidR="00D10573" w:rsidRDefault="00D10573" w:rsidP="00FE44E3">
            <w:pPr>
              <w:jc w:val="center"/>
              <w:rPr>
                <w:rFonts w:cs="Arial"/>
              </w:rPr>
            </w:pPr>
            <w:r>
              <w:sym w:font="Wingdings" w:char="F0FC"/>
            </w:r>
          </w:p>
        </w:tc>
      </w:tr>
      <w:tr w:rsidR="00D10573" w14:paraId="00D245BB"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6C13DA1F" w14:textId="77777777" w:rsidR="00D10573" w:rsidRDefault="00D10573" w:rsidP="00FE44E3">
            <w:pPr>
              <w:rPr>
                <w:rFonts w:cs="Arial"/>
                <w:szCs w:val="20"/>
              </w:rPr>
            </w:pPr>
            <w:r>
              <w:rPr>
                <w:rFonts w:cs="Arial"/>
                <w:szCs w:val="20"/>
              </w:rPr>
              <w:t>NTCSA Life saving rules 32-421</w:t>
            </w:r>
          </w:p>
        </w:tc>
        <w:tc>
          <w:tcPr>
            <w:tcW w:w="1440" w:type="dxa"/>
            <w:tcBorders>
              <w:top w:val="single" w:sz="4" w:space="0" w:color="auto"/>
              <w:left w:val="single" w:sz="4" w:space="0" w:color="auto"/>
              <w:bottom w:val="single" w:sz="4" w:space="0" w:color="auto"/>
              <w:right w:val="single" w:sz="4" w:space="0" w:color="auto"/>
            </w:tcBorders>
            <w:hideMark/>
          </w:tcPr>
          <w:p w14:paraId="50A3BAFE" w14:textId="77777777" w:rsidR="00D10573" w:rsidRDefault="00D10573" w:rsidP="00FE44E3">
            <w:pPr>
              <w:jc w:val="cente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3449731F" w14:textId="77777777" w:rsidR="00D10573" w:rsidRDefault="00D10573" w:rsidP="00FE44E3">
            <w:pPr>
              <w:jc w:val="center"/>
            </w:pPr>
            <w:r>
              <w:sym w:font="Wingdings" w:char="F0FC"/>
            </w:r>
          </w:p>
        </w:tc>
      </w:tr>
      <w:tr w:rsidR="00D10573" w14:paraId="07090745"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1DC9C5C4" w14:textId="77777777" w:rsidR="00D10573" w:rsidRDefault="00D10573" w:rsidP="00FE44E3">
            <w:pPr>
              <w:rPr>
                <w:rFonts w:cs="Arial"/>
                <w:szCs w:val="20"/>
              </w:rPr>
            </w:pPr>
            <w:r>
              <w:rPr>
                <w:rFonts w:cs="Arial"/>
                <w:szCs w:val="20"/>
              </w:rPr>
              <w:t>Safety, Health and Environmental (SHE) Policy 32-94</w:t>
            </w:r>
          </w:p>
        </w:tc>
        <w:tc>
          <w:tcPr>
            <w:tcW w:w="1440" w:type="dxa"/>
            <w:tcBorders>
              <w:top w:val="single" w:sz="4" w:space="0" w:color="auto"/>
              <w:left w:val="single" w:sz="4" w:space="0" w:color="auto"/>
              <w:bottom w:val="single" w:sz="4" w:space="0" w:color="auto"/>
              <w:right w:val="single" w:sz="4" w:space="0" w:color="auto"/>
            </w:tcBorders>
            <w:hideMark/>
          </w:tcPr>
          <w:p w14:paraId="60B4B7D6" w14:textId="77777777" w:rsidR="00D10573" w:rsidRDefault="00D10573" w:rsidP="00FE44E3">
            <w:pPr>
              <w:jc w:val="cente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0FFD6499" w14:textId="77777777" w:rsidR="00D10573" w:rsidRDefault="00D10573" w:rsidP="00FE44E3">
            <w:pPr>
              <w:jc w:val="center"/>
            </w:pPr>
            <w:r>
              <w:sym w:font="Wingdings" w:char="F0FC"/>
            </w:r>
          </w:p>
        </w:tc>
      </w:tr>
      <w:tr w:rsidR="00D10573" w14:paraId="5549E5FF"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006892B3" w14:textId="77777777" w:rsidR="00D10573" w:rsidRDefault="00D10573" w:rsidP="00FE44E3">
            <w:pPr>
              <w:rPr>
                <w:rFonts w:cs="Arial"/>
                <w:szCs w:val="20"/>
              </w:rPr>
            </w:pPr>
            <w:r>
              <w:rPr>
                <w:rFonts w:cs="Arial"/>
                <w:szCs w:val="20"/>
              </w:rPr>
              <w:t>32-726 SHE Requirements for NTCSA Commercial Process</w:t>
            </w:r>
          </w:p>
        </w:tc>
        <w:tc>
          <w:tcPr>
            <w:tcW w:w="1440" w:type="dxa"/>
            <w:tcBorders>
              <w:top w:val="single" w:sz="4" w:space="0" w:color="auto"/>
              <w:left w:val="single" w:sz="4" w:space="0" w:color="auto"/>
              <w:bottom w:val="single" w:sz="4" w:space="0" w:color="auto"/>
              <w:right w:val="single" w:sz="4" w:space="0" w:color="auto"/>
            </w:tcBorders>
            <w:hideMark/>
          </w:tcPr>
          <w:p w14:paraId="46D08C15" w14:textId="77777777" w:rsidR="00D10573" w:rsidRDefault="00D10573" w:rsidP="00FE44E3">
            <w:pPr>
              <w:jc w:val="cente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499ADE2B" w14:textId="77777777" w:rsidR="00D10573" w:rsidRDefault="00D10573" w:rsidP="00FE44E3">
            <w:pPr>
              <w:jc w:val="center"/>
            </w:pPr>
            <w:r>
              <w:sym w:font="Wingdings" w:char="F0FC"/>
            </w:r>
          </w:p>
        </w:tc>
      </w:tr>
      <w:tr w:rsidR="00D10573" w14:paraId="057832A8"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0F094154" w14:textId="77777777" w:rsidR="00D10573" w:rsidRDefault="00D10573" w:rsidP="00FE44E3">
            <w:pPr>
              <w:rPr>
                <w:rFonts w:cs="Arial"/>
                <w:szCs w:val="20"/>
              </w:rPr>
            </w:pPr>
            <w:r>
              <w:rPr>
                <w:rFonts w:cs="Arial"/>
                <w:szCs w:val="20"/>
              </w:rPr>
              <w:t xml:space="preserve"> (SHE) Policy 32-727</w:t>
            </w:r>
          </w:p>
        </w:tc>
        <w:tc>
          <w:tcPr>
            <w:tcW w:w="1440" w:type="dxa"/>
            <w:tcBorders>
              <w:top w:val="single" w:sz="4" w:space="0" w:color="auto"/>
              <w:left w:val="single" w:sz="4" w:space="0" w:color="auto"/>
              <w:bottom w:val="single" w:sz="4" w:space="0" w:color="auto"/>
              <w:right w:val="single" w:sz="4" w:space="0" w:color="auto"/>
            </w:tcBorders>
            <w:hideMark/>
          </w:tcPr>
          <w:p w14:paraId="711BF740" w14:textId="77777777" w:rsidR="00D10573" w:rsidRDefault="00D10573" w:rsidP="00FE44E3">
            <w:pPr>
              <w:jc w:val="cente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58E933E1" w14:textId="77777777" w:rsidR="00D10573" w:rsidRDefault="00D10573" w:rsidP="00FE44E3">
            <w:pPr>
              <w:jc w:val="center"/>
            </w:pPr>
            <w:r>
              <w:sym w:font="Wingdings" w:char="F0FC"/>
            </w:r>
          </w:p>
        </w:tc>
      </w:tr>
      <w:tr w:rsidR="00D10573" w14:paraId="286B8FE2"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6F3C0A6E" w14:textId="77777777" w:rsidR="00D10573" w:rsidRDefault="00D10573" w:rsidP="00FE44E3">
            <w:pPr>
              <w:rPr>
                <w:rFonts w:cs="Arial"/>
                <w:szCs w:val="20"/>
              </w:rPr>
            </w:pPr>
            <w:r>
              <w:rPr>
                <w:rFonts w:cs="Arial"/>
                <w:szCs w:val="20"/>
              </w:rPr>
              <w:t>Smoking Procedure 32-36</w:t>
            </w:r>
          </w:p>
        </w:tc>
        <w:tc>
          <w:tcPr>
            <w:tcW w:w="1440" w:type="dxa"/>
            <w:tcBorders>
              <w:top w:val="single" w:sz="4" w:space="0" w:color="auto"/>
              <w:left w:val="single" w:sz="4" w:space="0" w:color="auto"/>
              <w:bottom w:val="single" w:sz="4" w:space="0" w:color="auto"/>
              <w:right w:val="single" w:sz="4" w:space="0" w:color="auto"/>
            </w:tcBorders>
            <w:hideMark/>
          </w:tcPr>
          <w:p w14:paraId="6D690F06" w14:textId="77777777" w:rsidR="00D10573" w:rsidRDefault="00D10573" w:rsidP="00FE44E3">
            <w:pPr>
              <w:jc w:val="cente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72725D20" w14:textId="77777777" w:rsidR="00D10573" w:rsidRDefault="00D10573" w:rsidP="00FE44E3">
            <w:pPr>
              <w:jc w:val="center"/>
            </w:pPr>
            <w:r>
              <w:sym w:font="Wingdings" w:char="F0FC"/>
            </w:r>
          </w:p>
        </w:tc>
      </w:tr>
      <w:tr w:rsidR="00D10573" w14:paraId="1B5EE5A1"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417BA34C" w14:textId="77777777" w:rsidR="00D10573" w:rsidRDefault="00D10573" w:rsidP="00FE44E3">
            <w:pPr>
              <w:rPr>
                <w:rFonts w:cs="Arial"/>
                <w:szCs w:val="20"/>
              </w:rPr>
            </w:pPr>
            <w:r>
              <w:rPr>
                <w:rFonts w:cs="Arial"/>
                <w:szCs w:val="20"/>
              </w:rPr>
              <w:t>Vehicle and Driver Safety Management 32-93</w:t>
            </w:r>
          </w:p>
        </w:tc>
        <w:tc>
          <w:tcPr>
            <w:tcW w:w="1440" w:type="dxa"/>
            <w:tcBorders>
              <w:top w:val="single" w:sz="4" w:space="0" w:color="auto"/>
              <w:left w:val="single" w:sz="4" w:space="0" w:color="auto"/>
              <w:bottom w:val="single" w:sz="4" w:space="0" w:color="auto"/>
              <w:right w:val="single" w:sz="4" w:space="0" w:color="auto"/>
            </w:tcBorders>
            <w:hideMark/>
          </w:tcPr>
          <w:p w14:paraId="3F347E6A" w14:textId="77777777" w:rsidR="00D10573" w:rsidRDefault="00D10573" w:rsidP="00FE44E3">
            <w:pPr>
              <w:jc w:val="cente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5BE2803F" w14:textId="77777777" w:rsidR="00D10573" w:rsidRDefault="00D10573" w:rsidP="00FE44E3">
            <w:pPr>
              <w:jc w:val="center"/>
            </w:pPr>
            <w:r>
              <w:sym w:font="Wingdings" w:char="F0FC"/>
            </w:r>
          </w:p>
        </w:tc>
      </w:tr>
      <w:tr w:rsidR="00D10573" w14:paraId="0C16AC06"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229C04D1" w14:textId="77777777" w:rsidR="00D10573" w:rsidRDefault="00D10573" w:rsidP="00FE44E3">
            <w:pPr>
              <w:rPr>
                <w:rFonts w:cs="Arial"/>
                <w:szCs w:val="20"/>
              </w:rPr>
            </w:pPr>
            <w:r>
              <w:rPr>
                <w:rFonts w:cs="Arial"/>
                <w:szCs w:val="20"/>
              </w:rPr>
              <w:t>NTCSA Vehicle Safety 32-345</w:t>
            </w:r>
          </w:p>
        </w:tc>
        <w:tc>
          <w:tcPr>
            <w:tcW w:w="1440" w:type="dxa"/>
            <w:tcBorders>
              <w:top w:val="single" w:sz="4" w:space="0" w:color="auto"/>
              <w:left w:val="single" w:sz="4" w:space="0" w:color="auto"/>
              <w:bottom w:val="single" w:sz="4" w:space="0" w:color="auto"/>
              <w:right w:val="single" w:sz="4" w:space="0" w:color="auto"/>
            </w:tcBorders>
            <w:hideMark/>
          </w:tcPr>
          <w:p w14:paraId="567189A9" w14:textId="77777777" w:rsidR="00D10573" w:rsidRDefault="00D10573" w:rsidP="00FE44E3">
            <w:pPr>
              <w:jc w:val="cente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5CBAFA06" w14:textId="77777777" w:rsidR="00D10573" w:rsidRDefault="00D10573" w:rsidP="00FE44E3">
            <w:pPr>
              <w:jc w:val="center"/>
            </w:pPr>
            <w:r>
              <w:sym w:font="Wingdings" w:char="F0FC"/>
            </w:r>
          </w:p>
        </w:tc>
      </w:tr>
      <w:tr w:rsidR="00D10573" w14:paraId="4AA574D2"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5CD20E9C" w14:textId="77777777" w:rsidR="00D10573" w:rsidRDefault="00D10573" w:rsidP="00FE44E3">
            <w:pPr>
              <w:rPr>
                <w:rFonts w:cs="Arial"/>
              </w:rPr>
            </w:pPr>
            <w:r>
              <w:t>TST41-120 Environmental Requirements for the Procurement of Assets, Goods and Services.</w:t>
            </w:r>
          </w:p>
        </w:tc>
        <w:tc>
          <w:tcPr>
            <w:tcW w:w="1440" w:type="dxa"/>
            <w:tcBorders>
              <w:top w:val="single" w:sz="4" w:space="0" w:color="auto"/>
              <w:left w:val="single" w:sz="4" w:space="0" w:color="auto"/>
              <w:bottom w:val="single" w:sz="4" w:space="0" w:color="auto"/>
              <w:right w:val="single" w:sz="4" w:space="0" w:color="auto"/>
            </w:tcBorders>
            <w:hideMark/>
          </w:tcPr>
          <w:p w14:paraId="01876BDD" w14:textId="77777777" w:rsidR="00D10573" w:rsidRDefault="00D10573" w:rsidP="00FE44E3">
            <w:pPr>
              <w:jc w:val="center"/>
              <w:rPr>
                <w:rFonts w:cs="Arial"/>
              </w:rP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4341B40F" w14:textId="77777777" w:rsidR="00D10573" w:rsidRDefault="00D10573" w:rsidP="00FE44E3">
            <w:pPr>
              <w:jc w:val="center"/>
              <w:rPr>
                <w:rFonts w:cs="Arial"/>
              </w:rPr>
            </w:pPr>
            <w:r>
              <w:sym w:font="Wingdings" w:char="F0FC"/>
            </w:r>
          </w:p>
        </w:tc>
      </w:tr>
      <w:tr w:rsidR="00D10573" w14:paraId="70B53C70"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487F8BA2" w14:textId="77777777" w:rsidR="00D10573" w:rsidRDefault="00D10573" w:rsidP="00FE44E3">
            <w:pPr>
              <w:rPr>
                <w:rFonts w:cs="Arial"/>
              </w:rPr>
            </w:pPr>
            <w:r>
              <w:t>TPC41-283 Non Conformance Procedure</w:t>
            </w:r>
          </w:p>
        </w:tc>
        <w:tc>
          <w:tcPr>
            <w:tcW w:w="1440" w:type="dxa"/>
            <w:tcBorders>
              <w:top w:val="single" w:sz="4" w:space="0" w:color="auto"/>
              <w:left w:val="single" w:sz="4" w:space="0" w:color="auto"/>
              <w:bottom w:val="single" w:sz="4" w:space="0" w:color="auto"/>
              <w:right w:val="single" w:sz="4" w:space="0" w:color="auto"/>
            </w:tcBorders>
            <w:hideMark/>
          </w:tcPr>
          <w:p w14:paraId="601C9C8B" w14:textId="77777777" w:rsidR="00D10573" w:rsidRDefault="00D10573" w:rsidP="00FE44E3">
            <w:pPr>
              <w:jc w:val="center"/>
              <w:rPr>
                <w:rFonts w:cs="Arial"/>
              </w:rP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44AE6068" w14:textId="77777777" w:rsidR="00D10573" w:rsidRDefault="00D10573" w:rsidP="00FE44E3">
            <w:pPr>
              <w:jc w:val="center"/>
              <w:rPr>
                <w:rFonts w:cs="Arial"/>
              </w:rPr>
            </w:pPr>
            <w:r>
              <w:sym w:font="Wingdings" w:char="F0FC"/>
            </w:r>
          </w:p>
        </w:tc>
      </w:tr>
      <w:tr w:rsidR="00D10573" w14:paraId="7E7B9DC4"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73DC798A" w14:textId="77777777" w:rsidR="00D10573" w:rsidRDefault="00D10573" w:rsidP="00FE44E3">
            <w:pPr>
              <w:rPr>
                <w:rFonts w:cs="Arial"/>
              </w:rPr>
            </w:pPr>
            <w:r>
              <w:t>Occupational Health and Safety Act No. 85 of 1993</w:t>
            </w:r>
          </w:p>
        </w:tc>
        <w:tc>
          <w:tcPr>
            <w:tcW w:w="1440" w:type="dxa"/>
            <w:tcBorders>
              <w:top w:val="single" w:sz="4" w:space="0" w:color="auto"/>
              <w:left w:val="single" w:sz="4" w:space="0" w:color="auto"/>
              <w:bottom w:val="single" w:sz="4" w:space="0" w:color="auto"/>
              <w:right w:val="single" w:sz="4" w:space="0" w:color="auto"/>
            </w:tcBorders>
            <w:hideMark/>
          </w:tcPr>
          <w:p w14:paraId="6C2F8FDA" w14:textId="77777777" w:rsidR="00D10573" w:rsidRDefault="00D10573" w:rsidP="00FE44E3">
            <w:pPr>
              <w:jc w:val="center"/>
              <w:rPr>
                <w:rFonts w:cs="Arial"/>
              </w:rP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77AE8D9C" w14:textId="77777777" w:rsidR="00D10573" w:rsidRDefault="00D10573" w:rsidP="00FE44E3">
            <w:pPr>
              <w:jc w:val="center"/>
              <w:rPr>
                <w:rFonts w:cs="Arial"/>
              </w:rPr>
            </w:pPr>
            <w:r>
              <w:sym w:font="Wingdings" w:char="F0FC"/>
            </w:r>
          </w:p>
        </w:tc>
      </w:tr>
      <w:tr w:rsidR="00D10573" w14:paraId="14648802"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67607165" w14:textId="77777777" w:rsidR="00D10573" w:rsidRDefault="00D10573" w:rsidP="00FE44E3">
            <w:pPr>
              <w:rPr>
                <w:rFonts w:cs="Arial"/>
              </w:rPr>
            </w:pPr>
            <w:r>
              <w:t>QM58 Quality Requirements for Procurement of Assets, Goods &amp; Services.</w:t>
            </w:r>
          </w:p>
        </w:tc>
        <w:tc>
          <w:tcPr>
            <w:tcW w:w="1440" w:type="dxa"/>
            <w:tcBorders>
              <w:top w:val="single" w:sz="4" w:space="0" w:color="auto"/>
              <w:left w:val="single" w:sz="4" w:space="0" w:color="auto"/>
              <w:bottom w:val="single" w:sz="4" w:space="0" w:color="auto"/>
              <w:right w:val="single" w:sz="4" w:space="0" w:color="auto"/>
            </w:tcBorders>
            <w:hideMark/>
          </w:tcPr>
          <w:p w14:paraId="79EB2001" w14:textId="77777777" w:rsidR="00D10573" w:rsidRDefault="00D10573" w:rsidP="00FE44E3">
            <w:pPr>
              <w:jc w:val="center"/>
              <w:rPr>
                <w:rFonts w:cs="Arial"/>
              </w:rPr>
            </w:pPr>
            <w:r>
              <w:t>Latest Rev.</w:t>
            </w:r>
          </w:p>
        </w:tc>
        <w:tc>
          <w:tcPr>
            <w:tcW w:w="2250" w:type="dxa"/>
            <w:tcBorders>
              <w:top w:val="single" w:sz="4" w:space="0" w:color="auto"/>
              <w:left w:val="single" w:sz="4" w:space="0" w:color="auto"/>
              <w:bottom w:val="single" w:sz="4" w:space="0" w:color="auto"/>
              <w:right w:val="thickThinSmallGap" w:sz="24" w:space="0" w:color="auto"/>
            </w:tcBorders>
            <w:hideMark/>
          </w:tcPr>
          <w:p w14:paraId="4C37D148" w14:textId="77777777" w:rsidR="00D10573" w:rsidRDefault="00D10573" w:rsidP="00FE44E3">
            <w:pPr>
              <w:jc w:val="center"/>
              <w:rPr>
                <w:rFonts w:cs="Arial"/>
              </w:rPr>
            </w:pPr>
            <w:r>
              <w:sym w:font="Wingdings" w:char="F0FC"/>
            </w:r>
          </w:p>
        </w:tc>
      </w:tr>
      <w:tr w:rsidR="00D10573" w14:paraId="28C33379" w14:textId="77777777" w:rsidTr="00FE44E3">
        <w:tc>
          <w:tcPr>
            <w:tcW w:w="6138" w:type="dxa"/>
            <w:tcBorders>
              <w:top w:val="single" w:sz="4" w:space="0" w:color="auto"/>
              <w:left w:val="thinThickSmallGap" w:sz="24" w:space="0" w:color="auto"/>
              <w:bottom w:val="single" w:sz="4" w:space="0" w:color="auto"/>
              <w:right w:val="single" w:sz="4" w:space="0" w:color="auto"/>
            </w:tcBorders>
          </w:tcPr>
          <w:p w14:paraId="6FC267D3" w14:textId="77777777" w:rsidR="00D10573" w:rsidRDefault="00D10573" w:rsidP="00FE44E3">
            <w:pPr>
              <w:rPr>
                <w:rFonts w:cs="Arial"/>
              </w:rPr>
            </w:pPr>
          </w:p>
        </w:tc>
        <w:tc>
          <w:tcPr>
            <w:tcW w:w="1440" w:type="dxa"/>
            <w:tcBorders>
              <w:top w:val="single" w:sz="4" w:space="0" w:color="auto"/>
              <w:left w:val="single" w:sz="4" w:space="0" w:color="auto"/>
              <w:bottom w:val="single" w:sz="4" w:space="0" w:color="auto"/>
              <w:right w:val="single" w:sz="4" w:space="0" w:color="auto"/>
            </w:tcBorders>
          </w:tcPr>
          <w:p w14:paraId="10160536" w14:textId="77777777" w:rsidR="00D10573" w:rsidRDefault="00D10573" w:rsidP="00FE44E3">
            <w:pPr>
              <w:jc w:val="center"/>
              <w:rPr>
                <w:rFonts w:cs="Arial"/>
              </w:rPr>
            </w:pPr>
          </w:p>
        </w:tc>
        <w:tc>
          <w:tcPr>
            <w:tcW w:w="2250" w:type="dxa"/>
            <w:tcBorders>
              <w:top w:val="single" w:sz="4" w:space="0" w:color="auto"/>
              <w:left w:val="single" w:sz="4" w:space="0" w:color="auto"/>
              <w:bottom w:val="single" w:sz="4" w:space="0" w:color="auto"/>
              <w:right w:val="thickThinSmallGap" w:sz="24" w:space="0" w:color="auto"/>
            </w:tcBorders>
          </w:tcPr>
          <w:p w14:paraId="37D2B053" w14:textId="77777777" w:rsidR="00D10573" w:rsidRDefault="00D10573" w:rsidP="00FE44E3">
            <w:pPr>
              <w:ind w:right="-235"/>
              <w:jc w:val="center"/>
              <w:rPr>
                <w:rFonts w:cs="Arial"/>
              </w:rPr>
            </w:pPr>
          </w:p>
        </w:tc>
      </w:tr>
      <w:tr w:rsidR="00D10573" w14:paraId="4222A7F6" w14:textId="77777777" w:rsidTr="00FE44E3">
        <w:tc>
          <w:tcPr>
            <w:tcW w:w="6138" w:type="dxa"/>
            <w:tcBorders>
              <w:top w:val="single" w:sz="4" w:space="0" w:color="auto"/>
              <w:left w:val="thinThickSmallGap" w:sz="24" w:space="0" w:color="auto"/>
              <w:bottom w:val="single" w:sz="4" w:space="0" w:color="auto"/>
              <w:right w:val="single" w:sz="4" w:space="0" w:color="auto"/>
            </w:tcBorders>
            <w:hideMark/>
          </w:tcPr>
          <w:p w14:paraId="639A8232" w14:textId="77777777" w:rsidR="00D10573" w:rsidRDefault="00D10573" w:rsidP="00FE44E3">
            <w:pPr>
              <w:rPr>
                <w:rFonts w:cs="Arial"/>
              </w:rPr>
            </w:pPr>
            <w:r>
              <w:rPr>
                <w:b/>
              </w:rPr>
              <w:t>NTCSA Particular Specifications</w:t>
            </w:r>
          </w:p>
        </w:tc>
        <w:tc>
          <w:tcPr>
            <w:tcW w:w="1440" w:type="dxa"/>
            <w:tcBorders>
              <w:top w:val="single" w:sz="4" w:space="0" w:color="auto"/>
              <w:left w:val="single" w:sz="4" w:space="0" w:color="auto"/>
              <w:bottom w:val="single" w:sz="4" w:space="0" w:color="auto"/>
              <w:right w:val="single" w:sz="4" w:space="0" w:color="auto"/>
            </w:tcBorders>
          </w:tcPr>
          <w:p w14:paraId="39819ED1" w14:textId="77777777" w:rsidR="00D10573" w:rsidRDefault="00D10573" w:rsidP="00FE44E3">
            <w:pPr>
              <w:jc w:val="center"/>
              <w:rPr>
                <w:rFonts w:cs="Arial"/>
              </w:rPr>
            </w:pPr>
          </w:p>
        </w:tc>
        <w:tc>
          <w:tcPr>
            <w:tcW w:w="2250" w:type="dxa"/>
            <w:tcBorders>
              <w:top w:val="single" w:sz="4" w:space="0" w:color="auto"/>
              <w:left w:val="single" w:sz="4" w:space="0" w:color="auto"/>
              <w:bottom w:val="single" w:sz="4" w:space="0" w:color="auto"/>
              <w:right w:val="thickThinSmallGap" w:sz="24" w:space="0" w:color="auto"/>
            </w:tcBorders>
          </w:tcPr>
          <w:p w14:paraId="3CB68BEC" w14:textId="77777777" w:rsidR="00D10573" w:rsidRDefault="00D10573" w:rsidP="00FE44E3">
            <w:pPr>
              <w:ind w:right="-235"/>
              <w:jc w:val="center"/>
              <w:rPr>
                <w:rFonts w:cs="Arial"/>
                <w:smallCaps/>
              </w:rPr>
            </w:pPr>
          </w:p>
        </w:tc>
      </w:tr>
      <w:tr w:rsidR="00D10573" w14:paraId="6D7C74D4" w14:textId="77777777" w:rsidTr="00FE44E3">
        <w:tc>
          <w:tcPr>
            <w:tcW w:w="6138" w:type="dxa"/>
            <w:tcBorders>
              <w:top w:val="single" w:sz="4" w:space="0" w:color="auto"/>
              <w:left w:val="thinThickSmallGap" w:sz="24" w:space="0" w:color="auto"/>
              <w:bottom w:val="single" w:sz="4" w:space="0" w:color="auto"/>
              <w:right w:val="single" w:sz="4" w:space="0" w:color="auto"/>
            </w:tcBorders>
            <w:vAlign w:val="center"/>
            <w:hideMark/>
          </w:tcPr>
          <w:p w14:paraId="4692704B" w14:textId="77777777" w:rsidR="00D10573" w:rsidRDefault="00D10573" w:rsidP="00FE44E3">
            <w:pPr>
              <w:rPr>
                <w:rFonts w:cs="Arial"/>
              </w:rPr>
            </w:pPr>
            <w:r>
              <w:rPr>
                <w:rFonts w:cs="Arial"/>
              </w:rPr>
              <w:t>EPS 3 Variations and Additions to Standardised Specifications</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AEAC49C" w14:textId="77777777" w:rsidR="00D10573" w:rsidRDefault="00D10573" w:rsidP="00FE44E3">
            <w:pPr>
              <w:jc w:val="center"/>
              <w:rPr>
                <w:rFonts w:cs="Arial"/>
              </w:rPr>
            </w:pPr>
            <w:r>
              <w:rPr>
                <w:rFonts w:cs="Arial"/>
              </w:rPr>
              <w:t>Attached</w:t>
            </w:r>
          </w:p>
        </w:tc>
        <w:tc>
          <w:tcPr>
            <w:tcW w:w="2250" w:type="dxa"/>
            <w:tcBorders>
              <w:top w:val="single" w:sz="4" w:space="0" w:color="auto"/>
              <w:left w:val="single" w:sz="4" w:space="0" w:color="auto"/>
              <w:bottom w:val="single" w:sz="4" w:space="0" w:color="auto"/>
              <w:right w:val="thickThinSmallGap" w:sz="24" w:space="0" w:color="auto"/>
            </w:tcBorders>
          </w:tcPr>
          <w:p w14:paraId="1B858CEF" w14:textId="77777777" w:rsidR="00D10573" w:rsidRDefault="00D10573" w:rsidP="00FE44E3">
            <w:pPr>
              <w:ind w:right="-235"/>
              <w:jc w:val="center"/>
              <w:rPr>
                <w:rFonts w:cs="Arial"/>
                <w:smallCaps/>
              </w:rPr>
            </w:pPr>
          </w:p>
        </w:tc>
      </w:tr>
      <w:tr w:rsidR="00D10573" w14:paraId="0DE46BAC" w14:textId="77777777" w:rsidTr="00FE44E3">
        <w:tc>
          <w:tcPr>
            <w:tcW w:w="6138" w:type="dxa"/>
            <w:tcBorders>
              <w:top w:val="single" w:sz="4" w:space="0" w:color="auto"/>
              <w:left w:val="thinThickSmallGap" w:sz="24" w:space="0" w:color="auto"/>
              <w:bottom w:val="single" w:sz="4" w:space="0" w:color="auto"/>
              <w:right w:val="single" w:sz="4" w:space="0" w:color="auto"/>
            </w:tcBorders>
          </w:tcPr>
          <w:p w14:paraId="5A9AD835" w14:textId="77777777" w:rsidR="00D10573" w:rsidRDefault="00D10573" w:rsidP="00FE44E3">
            <w:pPr>
              <w:rPr>
                <w:smallCaps/>
              </w:rPr>
            </w:pPr>
          </w:p>
        </w:tc>
        <w:tc>
          <w:tcPr>
            <w:tcW w:w="1440" w:type="dxa"/>
            <w:tcBorders>
              <w:top w:val="single" w:sz="4" w:space="0" w:color="auto"/>
              <w:left w:val="single" w:sz="4" w:space="0" w:color="auto"/>
              <w:bottom w:val="single" w:sz="4" w:space="0" w:color="auto"/>
              <w:right w:val="single" w:sz="4" w:space="0" w:color="auto"/>
            </w:tcBorders>
          </w:tcPr>
          <w:p w14:paraId="01655860" w14:textId="77777777" w:rsidR="00D10573" w:rsidRDefault="00D10573" w:rsidP="00FE44E3">
            <w:pPr>
              <w:jc w:val="center"/>
              <w:rPr>
                <w:smallCaps/>
              </w:rPr>
            </w:pPr>
          </w:p>
        </w:tc>
        <w:tc>
          <w:tcPr>
            <w:tcW w:w="2250" w:type="dxa"/>
            <w:tcBorders>
              <w:top w:val="single" w:sz="4" w:space="0" w:color="auto"/>
              <w:left w:val="single" w:sz="4" w:space="0" w:color="auto"/>
              <w:bottom w:val="single" w:sz="4" w:space="0" w:color="auto"/>
              <w:right w:val="thickThinSmallGap" w:sz="24" w:space="0" w:color="auto"/>
            </w:tcBorders>
          </w:tcPr>
          <w:p w14:paraId="27FC1CAA" w14:textId="77777777" w:rsidR="00D10573" w:rsidRDefault="00D10573" w:rsidP="00FE44E3">
            <w:pPr>
              <w:ind w:right="-235"/>
              <w:jc w:val="center"/>
              <w:rPr>
                <w:rFonts w:cs="Arial"/>
                <w:smallCaps/>
              </w:rPr>
            </w:pPr>
          </w:p>
        </w:tc>
      </w:tr>
      <w:tr w:rsidR="00D10573" w14:paraId="55F95894" w14:textId="77777777" w:rsidTr="00FE44E3">
        <w:tc>
          <w:tcPr>
            <w:tcW w:w="6138" w:type="dxa"/>
            <w:tcBorders>
              <w:top w:val="single" w:sz="4" w:space="0" w:color="auto"/>
              <w:left w:val="thinThickSmallGap" w:sz="24" w:space="0" w:color="auto"/>
              <w:bottom w:val="single" w:sz="4" w:space="0" w:color="auto"/>
              <w:right w:val="single" w:sz="4" w:space="0" w:color="auto"/>
            </w:tcBorders>
            <w:vAlign w:val="center"/>
            <w:hideMark/>
          </w:tcPr>
          <w:p w14:paraId="0F035029" w14:textId="77777777" w:rsidR="00D10573" w:rsidRDefault="00D10573" w:rsidP="00FE44E3">
            <w:pPr>
              <w:rPr>
                <w:rFonts w:cs="Arial"/>
                <w:b/>
              </w:rPr>
            </w:pPr>
            <w:r>
              <w:rPr>
                <w:rFonts w:cs="Arial"/>
                <w:b/>
              </w:rPr>
              <w:t>Standardised Specifications</w:t>
            </w:r>
          </w:p>
        </w:tc>
        <w:tc>
          <w:tcPr>
            <w:tcW w:w="1440" w:type="dxa"/>
            <w:tcBorders>
              <w:top w:val="single" w:sz="4" w:space="0" w:color="auto"/>
              <w:left w:val="single" w:sz="4" w:space="0" w:color="auto"/>
              <w:bottom w:val="single" w:sz="4" w:space="0" w:color="auto"/>
              <w:right w:val="single" w:sz="4" w:space="0" w:color="auto"/>
            </w:tcBorders>
            <w:vAlign w:val="center"/>
          </w:tcPr>
          <w:p w14:paraId="0D26E63D" w14:textId="77777777" w:rsidR="00D10573" w:rsidRDefault="00D10573" w:rsidP="00FE44E3">
            <w:pPr>
              <w:jc w:val="center"/>
              <w:rPr>
                <w:rFonts w:cs="Arial"/>
              </w:rPr>
            </w:pPr>
          </w:p>
        </w:tc>
        <w:tc>
          <w:tcPr>
            <w:tcW w:w="2250" w:type="dxa"/>
            <w:tcBorders>
              <w:top w:val="single" w:sz="4" w:space="0" w:color="auto"/>
              <w:left w:val="single" w:sz="4" w:space="0" w:color="auto"/>
              <w:bottom w:val="single" w:sz="4" w:space="0" w:color="auto"/>
              <w:right w:val="thickThinSmallGap" w:sz="24" w:space="0" w:color="auto"/>
            </w:tcBorders>
            <w:vAlign w:val="center"/>
          </w:tcPr>
          <w:p w14:paraId="285B69DF" w14:textId="77777777" w:rsidR="00D10573" w:rsidRDefault="00D10573" w:rsidP="00FE44E3">
            <w:pPr>
              <w:ind w:right="-235"/>
              <w:jc w:val="center"/>
              <w:rPr>
                <w:rFonts w:cs="Arial"/>
              </w:rPr>
            </w:pPr>
          </w:p>
        </w:tc>
      </w:tr>
      <w:tr w:rsidR="00D10573" w14:paraId="13D55041" w14:textId="77777777" w:rsidTr="00FE44E3">
        <w:tc>
          <w:tcPr>
            <w:tcW w:w="6138" w:type="dxa"/>
            <w:tcBorders>
              <w:top w:val="single" w:sz="4" w:space="0" w:color="auto"/>
              <w:left w:val="thinThickSmallGap" w:sz="24" w:space="0" w:color="auto"/>
              <w:bottom w:val="single" w:sz="4" w:space="0" w:color="auto"/>
              <w:right w:val="single" w:sz="4" w:space="0" w:color="auto"/>
            </w:tcBorders>
            <w:vAlign w:val="center"/>
            <w:hideMark/>
          </w:tcPr>
          <w:p w14:paraId="59C80FAD" w14:textId="77777777" w:rsidR="00D10573" w:rsidRDefault="00D10573" w:rsidP="00FE44E3">
            <w:pPr>
              <w:rPr>
                <w:rFonts w:cs="Arial"/>
              </w:rPr>
            </w:pPr>
            <w:r>
              <w:rPr>
                <w:rFonts w:cs="Arial"/>
              </w:rPr>
              <w:t>SABS 1200 Standardised Specification for Civil Engineering Construction</w:t>
            </w:r>
          </w:p>
        </w:tc>
        <w:tc>
          <w:tcPr>
            <w:tcW w:w="1440" w:type="dxa"/>
            <w:tcBorders>
              <w:top w:val="single" w:sz="4" w:space="0" w:color="auto"/>
              <w:left w:val="single" w:sz="4" w:space="0" w:color="auto"/>
              <w:bottom w:val="single" w:sz="4" w:space="0" w:color="auto"/>
              <w:right w:val="single" w:sz="4" w:space="0" w:color="auto"/>
            </w:tcBorders>
            <w:vAlign w:val="center"/>
          </w:tcPr>
          <w:p w14:paraId="6B0E4333" w14:textId="77777777" w:rsidR="00D10573" w:rsidRDefault="00D10573" w:rsidP="00FE44E3">
            <w:pPr>
              <w:jc w:val="center"/>
              <w:rPr>
                <w:rFonts w:cs="Arial"/>
              </w:rPr>
            </w:pPr>
          </w:p>
        </w:tc>
        <w:tc>
          <w:tcPr>
            <w:tcW w:w="2250" w:type="dxa"/>
            <w:tcBorders>
              <w:top w:val="single" w:sz="4" w:space="0" w:color="auto"/>
              <w:left w:val="single" w:sz="4" w:space="0" w:color="auto"/>
              <w:bottom w:val="single" w:sz="4" w:space="0" w:color="auto"/>
              <w:right w:val="thickThinSmallGap" w:sz="24" w:space="0" w:color="auto"/>
            </w:tcBorders>
            <w:vAlign w:val="center"/>
            <w:hideMark/>
          </w:tcPr>
          <w:p w14:paraId="1D34F630" w14:textId="77777777" w:rsidR="00D10573" w:rsidRDefault="00D10573" w:rsidP="00FE44E3">
            <w:pPr>
              <w:ind w:right="-235"/>
              <w:jc w:val="center"/>
              <w:rPr>
                <w:rFonts w:cs="Arial"/>
              </w:rPr>
            </w:pPr>
            <w:r>
              <w:rPr>
                <w:rFonts w:cs="Arial"/>
              </w:rPr>
              <w:sym w:font="Wingdings" w:char="F0FC"/>
            </w:r>
          </w:p>
        </w:tc>
      </w:tr>
      <w:tr w:rsidR="00D10573" w14:paraId="7D74B549" w14:textId="77777777" w:rsidTr="00FE44E3">
        <w:tc>
          <w:tcPr>
            <w:tcW w:w="6138" w:type="dxa"/>
            <w:tcBorders>
              <w:top w:val="single" w:sz="4" w:space="0" w:color="auto"/>
              <w:left w:val="thinThickSmallGap" w:sz="24" w:space="0" w:color="auto"/>
              <w:bottom w:val="single" w:sz="4" w:space="0" w:color="auto"/>
              <w:right w:val="single" w:sz="4" w:space="0" w:color="auto"/>
            </w:tcBorders>
            <w:vAlign w:val="center"/>
            <w:hideMark/>
          </w:tcPr>
          <w:p w14:paraId="797485A8" w14:textId="77777777" w:rsidR="00D10573" w:rsidRDefault="00D10573" w:rsidP="00FE44E3">
            <w:pPr>
              <w:rPr>
                <w:rFonts w:cs="Arial"/>
              </w:rPr>
            </w:pPr>
            <w:r>
              <w:rPr>
                <w:rFonts w:cs="Arial"/>
              </w:rPr>
              <w:t>SANS 2001 CC1:2007 Construction Works Part CC1: Concrete Works (structural)</w:t>
            </w:r>
          </w:p>
        </w:tc>
        <w:tc>
          <w:tcPr>
            <w:tcW w:w="1440" w:type="dxa"/>
            <w:tcBorders>
              <w:top w:val="single" w:sz="4" w:space="0" w:color="auto"/>
              <w:left w:val="single" w:sz="4" w:space="0" w:color="auto"/>
              <w:bottom w:val="single" w:sz="4" w:space="0" w:color="auto"/>
              <w:right w:val="single" w:sz="4" w:space="0" w:color="auto"/>
            </w:tcBorders>
            <w:vAlign w:val="center"/>
          </w:tcPr>
          <w:p w14:paraId="06387924" w14:textId="77777777" w:rsidR="00D10573" w:rsidRDefault="00D10573" w:rsidP="00FE44E3">
            <w:pPr>
              <w:jc w:val="center"/>
              <w:rPr>
                <w:rFonts w:cs="Arial"/>
              </w:rPr>
            </w:pPr>
          </w:p>
        </w:tc>
        <w:tc>
          <w:tcPr>
            <w:tcW w:w="2250" w:type="dxa"/>
            <w:tcBorders>
              <w:top w:val="single" w:sz="4" w:space="0" w:color="auto"/>
              <w:left w:val="single" w:sz="4" w:space="0" w:color="auto"/>
              <w:bottom w:val="single" w:sz="4" w:space="0" w:color="auto"/>
              <w:right w:val="thickThinSmallGap" w:sz="24" w:space="0" w:color="auto"/>
            </w:tcBorders>
            <w:vAlign w:val="center"/>
            <w:hideMark/>
          </w:tcPr>
          <w:p w14:paraId="3F8C1E57" w14:textId="77777777" w:rsidR="00D10573" w:rsidRDefault="00D10573" w:rsidP="00FE44E3">
            <w:pPr>
              <w:ind w:right="-235"/>
              <w:jc w:val="center"/>
              <w:rPr>
                <w:rFonts w:cs="Arial"/>
              </w:rPr>
            </w:pPr>
            <w:r>
              <w:rPr>
                <w:rFonts w:cs="Arial"/>
              </w:rPr>
              <w:sym w:font="Wingdings" w:char="F0FC"/>
            </w:r>
          </w:p>
        </w:tc>
      </w:tr>
      <w:tr w:rsidR="00D10573" w14:paraId="183DC9E7" w14:textId="77777777" w:rsidTr="00FE44E3">
        <w:tc>
          <w:tcPr>
            <w:tcW w:w="6138" w:type="dxa"/>
            <w:tcBorders>
              <w:top w:val="single" w:sz="4" w:space="0" w:color="auto"/>
              <w:left w:val="thinThickSmallGap" w:sz="24" w:space="0" w:color="auto"/>
              <w:bottom w:val="single" w:sz="4" w:space="0" w:color="auto"/>
              <w:right w:val="single" w:sz="4" w:space="0" w:color="auto"/>
            </w:tcBorders>
            <w:vAlign w:val="center"/>
            <w:hideMark/>
          </w:tcPr>
          <w:p w14:paraId="015BAEE1" w14:textId="77777777" w:rsidR="00D10573" w:rsidRDefault="00D10573" w:rsidP="00FE44E3">
            <w:pPr>
              <w:rPr>
                <w:rFonts w:cs="Arial"/>
                <w:smallCaps/>
              </w:rPr>
            </w:pPr>
            <w:r>
              <w:rPr>
                <w:rFonts w:cs="Arial"/>
                <w:smallCaps/>
              </w:rPr>
              <w:t xml:space="preserve">SANS 2001 CS1:2007 </w:t>
            </w:r>
            <w:r>
              <w:rPr>
                <w:rFonts w:cs="Arial"/>
                <w:szCs w:val="20"/>
              </w:rPr>
              <w:t>Construction Works Part CS1: Structural steelwork</w:t>
            </w:r>
          </w:p>
        </w:tc>
        <w:tc>
          <w:tcPr>
            <w:tcW w:w="1440" w:type="dxa"/>
            <w:tcBorders>
              <w:top w:val="single" w:sz="4" w:space="0" w:color="auto"/>
              <w:left w:val="single" w:sz="4" w:space="0" w:color="auto"/>
              <w:bottom w:val="single" w:sz="4" w:space="0" w:color="auto"/>
              <w:right w:val="single" w:sz="4" w:space="0" w:color="auto"/>
            </w:tcBorders>
            <w:vAlign w:val="center"/>
          </w:tcPr>
          <w:p w14:paraId="35509CDF" w14:textId="77777777" w:rsidR="00D10573" w:rsidRDefault="00D10573" w:rsidP="00FE44E3">
            <w:pPr>
              <w:jc w:val="center"/>
              <w:rPr>
                <w:rFonts w:cs="Arial"/>
                <w:smallCaps/>
              </w:rPr>
            </w:pPr>
          </w:p>
        </w:tc>
        <w:tc>
          <w:tcPr>
            <w:tcW w:w="2250" w:type="dxa"/>
            <w:tcBorders>
              <w:top w:val="single" w:sz="4" w:space="0" w:color="auto"/>
              <w:left w:val="single" w:sz="4" w:space="0" w:color="auto"/>
              <w:bottom w:val="single" w:sz="4" w:space="0" w:color="auto"/>
              <w:right w:val="thickThinSmallGap" w:sz="24" w:space="0" w:color="auto"/>
            </w:tcBorders>
            <w:vAlign w:val="center"/>
            <w:hideMark/>
          </w:tcPr>
          <w:p w14:paraId="709ED427" w14:textId="77777777" w:rsidR="00D10573" w:rsidRDefault="00D10573" w:rsidP="00FE44E3">
            <w:pPr>
              <w:ind w:right="-235"/>
              <w:jc w:val="center"/>
              <w:rPr>
                <w:rFonts w:cs="Arial"/>
                <w:smallCaps/>
              </w:rPr>
            </w:pPr>
            <w:r>
              <w:rPr>
                <w:rFonts w:cs="Arial"/>
                <w:smallCaps/>
              </w:rPr>
              <w:sym w:font="Wingdings" w:char="F0FC"/>
            </w:r>
          </w:p>
        </w:tc>
      </w:tr>
      <w:tr w:rsidR="00D10573" w14:paraId="54F2891A" w14:textId="77777777" w:rsidTr="00FE44E3">
        <w:tc>
          <w:tcPr>
            <w:tcW w:w="6138" w:type="dxa"/>
            <w:tcBorders>
              <w:top w:val="single" w:sz="4" w:space="0" w:color="auto"/>
              <w:left w:val="thinThickSmallGap" w:sz="24" w:space="0" w:color="auto"/>
              <w:bottom w:val="single" w:sz="4" w:space="0" w:color="auto"/>
              <w:right w:val="single" w:sz="4" w:space="0" w:color="auto"/>
            </w:tcBorders>
            <w:vAlign w:val="center"/>
            <w:hideMark/>
          </w:tcPr>
          <w:p w14:paraId="15776A2D" w14:textId="77777777" w:rsidR="00D10573" w:rsidRDefault="00D10573" w:rsidP="00FE44E3">
            <w:pPr>
              <w:rPr>
                <w:rFonts w:cs="Arial"/>
                <w:color w:val="FF0000"/>
              </w:rPr>
            </w:pPr>
            <w:r>
              <w:rPr>
                <w:bCs/>
              </w:rPr>
              <w:t>NWS 1058 Safety at Construction Sites</w:t>
            </w:r>
          </w:p>
        </w:tc>
        <w:tc>
          <w:tcPr>
            <w:tcW w:w="1440" w:type="dxa"/>
            <w:tcBorders>
              <w:top w:val="single" w:sz="4" w:space="0" w:color="auto"/>
              <w:left w:val="single" w:sz="4" w:space="0" w:color="auto"/>
              <w:bottom w:val="single" w:sz="4" w:space="0" w:color="auto"/>
              <w:right w:val="single" w:sz="4" w:space="0" w:color="auto"/>
            </w:tcBorders>
            <w:vAlign w:val="center"/>
          </w:tcPr>
          <w:p w14:paraId="21311039" w14:textId="77777777" w:rsidR="00D10573" w:rsidRDefault="00D10573" w:rsidP="00FE44E3">
            <w:pPr>
              <w:jc w:val="center"/>
              <w:rPr>
                <w:rFonts w:cs="Arial"/>
              </w:rPr>
            </w:pPr>
          </w:p>
        </w:tc>
        <w:tc>
          <w:tcPr>
            <w:tcW w:w="2250" w:type="dxa"/>
            <w:tcBorders>
              <w:top w:val="single" w:sz="4" w:space="0" w:color="auto"/>
              <w:left w:val="single" w:sz="4" w:space="0" w:color="auto"/>
              <w:bottom w:val="single" w:sz="4" w:space="0" w:color="auto"/>
              <w:right w:val="thickThinSmallGap" w:sz="24" w:space="0" w:color="auto"/>
            </w:tcBorders>
            <w:vAlign w:val="center"/>
            <w:hideMark/>
          </w:tcPr>
          <w:p w14:paraId="7248264F" w14:textId="77777777" w:rsidR="00D10573" w:rsidRDefault="00D10573" w:rsidP="00FE44E3">
            <w:pPr>
              <w:ind w:right="-235"/>
              <w:jc w:val="center"/>
              <w:rPr>
                <w:rFonts w:cs="Arial"/>
              </w:rPr>
            </w:pPr>
            <w:r>
              <w:rPr>
                <w:rFonts w:cs="Arial"/>
              </w:rPr>
              <w:sym w:font="Wingdings" w:char="F0FC"/>
            </w:r>
          </w:p>
        </w:tc>
      </w:tr>
      <w:tr w:rsidR="00D10573" w14:paraId="38138222" w14:textId="77777777" w:rsidTr="00FE44E3">
        <w:tc>
          <w:tcPr>
            <w:tcW w:w="6138" w:type="dxa"/>
            <w:tcBorders>
              <w:top w:val="single" w:sz="4" w:space="0" w:color="auto"/>
              <w:left w:val="thinThickSmallGap" w:sz="24" w:space="0" w:color="auto"/>
              <w:bottom w:val="thickThinSmallGap" w:sz="24" w:space="0" w:color="auto"/>
              <w:right w:val="single" w:sz="4" w:space="0" w:color="auto"/>
            </w:tcBorders>
          </w:tcPr>
          <w:p w14:paraId="77829391" w14:textId="77777777" w:rsidR="00D10573" w:rsidRDefault="00D10573" w:rsidP="00FE44E3">
            <w:pPr>
              <w:rPr>
                <w:rFonts w:cs="Arial"/>
              </w:rPr>
            </w:pPr>
          </w:p>
        </w:tc>
        <w:tc>
          <w:tcPr>
            <w:tcW w:w="1440" w:type="dxa"/>
            <w:tcBorders>
              <w:top w:val="single" w:sz="4" w:space="0" w:color="auto"/>
              <w:left w:val="single" w:sz="4" w:space="0" w:color="auto"/>
              <w:bottom w:val="thickThinSmallGap" w:sz="24" w:space="0" w:color="auto"/>
              <w:right w:val="single" w:sz="4" w:space="0" w:color="auto"/>
            </w:tcBorders>
          </w:tcPr>
          <w:p w14:paraId="67641BCF" w14:textId="77777777" w:rsidR="00D10573" w:rsidRDefault="00D10573" w:rsidP="00FE44E3">
            <w:pPr>
              <w:jc w:val="center"/>
              <w:rPr>
                <w:rFonts w:cs="Arial"/>
              </w:rPr>
            </w:pPr>
          </w:p>
        </w:tc>
        <w:tc>
          <w:tcPr>
            <w:tcW w:w="2250" w:type="dxa"/>
            <w:tcBorders>
              <w:top w:val="single" w:sz="4" w:space="0" w:color="auto"/>
              <w:left w:val="single" w:sz="4" w:space="0" w:color="auto"/>
              <w:bottom w:val="thickThinSmallGap" w:sz="24" w:space="0" w:color="auto"/>
              <w:right w:val="thickThinSmallGap" w:sz="24" w:space="0" w:color="auto"/>
            </w:tcBorders>
          </w:tcPr>
          <w:p w14:paraId="068BB10A" w14:textId="77777777" w:rsidR="00D10573" w:rsidRDefault="00D10573" w:rsidP="00FE44E3">
            <w:pPr>
              <w:ind w:right="-235"/>
              <w:rPr>
                <w:rFonts w:cs="Arial"/>
              </w:rPr>
            </w:pPr>
          </w:p>
        </w:tc>
      </w:tr>
    </w:tbl>
    <w:p w14:paraId="0509F9E9" w14:textId="77777777" w:rsidR="002830BC" w:rsidRDefault="002830BC" w:rsidP="002830BC">
      <w:pPr>
        <w:pStyle w:val="Heading2"/>
        <w:numPr>
          <w:ilvl w:val="1"/>
          <w:numId w:val="29"/>
        </w:numPr>
      </w:pPr>
      <w:bookmarkStart w:id="277" w:name="_Toc137798119"/>
      <w:bookmarkStart w:id="278" w:name="_Toc229128322"/>
      <w:bookmarkStart w:id="279" w:name="_Toc227059993"/>
      <w:r w:rsidRPr="00380480">
        <w:t xml:space="preserve">Electrical &amp; mechanical </w:t>
      </w:r>
      <w:r>
        <w:t>engineering works</w:t>
      </w:r>
      <w:bookmarkEnd w:id="277"/>
      <w:bookmarkEnd w:id="278"/>
      <w:bookmarkEnd w:id="279"/>
    </w:p>
    <w:p w14:paraId="6AC5119F" w14:textId="77777777" w:rsidR="002830BC" w:rsidRPr="00380480" w:rsidRDefault="00F81D00" w:rsidP="002830BC">
      <w:r>
        <w:t>N/A</w:t>
      </w:r>
    </w:p>
    <w:p w14:paraId="6B4F2D8C" w14:textId="77777777" w:rsidR="002830BC" w:rsidRDefault="002830BC" w:rsidP="002830BC"/>
    <w:p w14:paraId="57934EE4" w14:textId="77777777" w:rsidR="002830BC" w:rsidRPr="00380480" w:rsidRDefault="002830BC" w:rsidP="002830BC">
      <w:pPr>
        <w:pStyle w:val="Heading2"/>
        <w:numPr>
          <w:ilvl w:val="1"/>
          <w:numId w:val="29"/>
        </w:numPr>
      </w:pPr>
      <w:bookmarkStart w:id="280" w:name="_Toc137798120"/>
      <w:bookmarkStart w:id="281" w:name="_Toc229128323"/>
      <w:bookmarkStart w:id="282" w:name="_Toc227059994"/>
      <w:r w:rsidRPr="00380480">
        <w:t xml:space="preserve">Process control and IT </w:t>
      </w:r>
      <w:r>
        <w:t>works</w:t>
      </w:r>
      <w:bookmarkEnd w:id="280"/>
      <w:bookmarkEnd w:id="281"/>
      <w:bookmarkEnd w:id="282"/>
    </w:p>
    <w:p w14:paraId="4946648F" w14:textId="77777777" w:rsidR="002830BC" w:rsidRPr="00380480" w:rsidRDefault="00F81D00" w:rsidP="002830BC">
      <w:r>
        <w:lastRenderedPageBreak/>
        <w:t>N/A</w:t>
      </w:r>
    </w:p>
    <w:p w14:paraId="27E595B4" w14:textId="77777777" w:rsidR="002830BC" w:rsidRDefault="002830BC" w:rsidP="002830BC"/>
    <w:p w14:paraId="2DACF3B5" w14:textId="77777777" w:rsidR="002830BC" w:rsidRDefault="002830BC" w:rsidP="002830BC">
      <w:pPr>
        <w:pStyle w:val="Heading2"/>
        <w:numPr>
          <w:ilvl w:val="1"/>
          <w:numId w:val="29"/>
        </w:numPr>
      </w:pPr>
      <w:bookmarkStart w:id="283" w:name="_Toc137798121"/>
      <w:bookmarkStart w:id="284" w:name="_Toc229128324"/>
      <w:bookmarkStart w:id="285" w:name="_Toc227059995"/>
      <w:r>
        <w:t>Other [as required]</w:t>
      </w:r>
      <w:bookmarkEnd w:id="283"/>
      <w:bookmarkEnd w:id="284"/>
      <w:bookmarkEnd w:id="285"/>
    </w:p>
    <w:p w14:paraId="5F0E2E02" w14:textId="77777777" w:rsidR="002830BC" w:rsidRDefault="00F81D00" w:rsidP="002830BC">
      <w:r>
        <w:t>N/A</w:t>
      </w:r>
    </w:p>
    <w:p w14:paraId="52E6E755" w14:textId="7578FE2E" w:rsidR="002830BC" w:rsidRPr="00380480" w:rsidRDefault="002830BC" w:rsidP="002830BC">
      <w:pPr>
        <w:pStyle w:val="Heading1"/>
        <w:numPr>
          <w:ilvl w:val="0"/>
          <w:numId w:val="29"/>
        </w:numPr>
      </w:pPr>
      <w:bookmarkStart w:id="286" w:name="_Toc137798122"/>
      <w:bookmarkStart w:id="287" w:name="_Toc229128325"/>
      <w:bookmarkStart w:id="288" w:name="_Toc227059996"/>
      <w:r w:rsidRPr="00380480">
        <w:t>List of drawings</w:t>
      </w:r>
      <w:bookmarkEnd w:id="286"/>
      <w:bookmarkEnd w:id="287"/>
      <w:bookmarkEnd w:id="288"/>
    </w:p>
    <w:p w14:paraId="7F458C47" w14:textId="77777777" w:rsidR="002830BC" w:rsidRDefault="002830BC" w:rsidP="002830BC">
      <w:pPr>
        <w:pStyle w:val="Heading2"/>
        <w:numPr>
          <w:ilvl w:val="1"/>
          <w:numId w:val="29"/>
        </w:numPr>
        <w:rPr>
          <w:i/>
        </w:rPr>
      </w:pPr>
      <w:bookmarkStart w:id="289" w:name="_Toc137798123"/>
      <w:bookmarkStart w:id="290" w:name="_Toc229128326"/>
      <w:bookmarkStart w:id="291" w:name="_Toc227059997"/>
      <w:r>
        <w:t xml:space="preserve">Drawings issued by the </w:t>
      </w:r>
      <w:r w:rsidRPr="0093278A">
        <w:rPr>
          <w:i/>
        </w:rPr>
        <w:t>Employer</w:t>
      </w:r>
      <w:bookmarkEnd w:id="289"/>
      <w:bookmarkEnd w:id="290"/>
      <w:bookmarkEnd w:id="291"/>
    </w:p>
    <w:p w14:paraId="2A238F48" w14:textId="77777777" w:rsidR="002830BC" w:rsidRDefault="002830BC" w:rsidP="002830BC">
      <w:r>
        <w:t xml:space="preserve">This is the list of drawings issued by the </w:t>
      </w:r>
      <w:r w:rsidRPr="0093278A">
        <w:rPr>
          <w:i/>
        </w:rPr>
        <w:t>Employer</w:t>
      </w:r>
      <w:r>
        <w:t xml:space="preserve"> at or before the Contract Date and which apply to this contract.</w:t>
      </w:r>
    </w:p>
    <w:p w14:paraId="313C9101" w14:textId="77777777" w:rsidR="002830BC" w:rsidRDefault="002830BC" w:rsidP="002830BC"/>
    <w:p w14:paraId="7B9390A7" w14:textId="77777777" w:rsidR="002830BC" w:rsidRDefault="002830BC" w:rsidP="002830BC">
      <w:r>
        <w:t>Note:  Some drawings may contain both Works Information and Site Information.</w:t>
      </w:r>
    </w:p>
    <w:p w14:paraId="672146D5" w14:textId="77777777" w:rsidR="002830BC" w:rsidRDefault="002830BC" w:rsidP="002830BC"/>
    <w:p w14:paraId="02A75670" w14:textId="77777777" w:rsidR="002830BC" w:rsidRPr="00C7535F" w:rsidRDefault="00F81D00" w:rsidP="002830BC">
      <w:pPr>
        <w:rPr>
          <w:b/>
        </w:rPr>
      </w:pPr>
      <w:r w:rsidRPr="00C7535F">
        <w:rPr>
          <w:b/>
        </w:rPr>
        <w:t>Refer to Waybill for Civil Works for drawing list</w:t>
      </w:r>
    </w:p>
    <w:tbl>
      <w:tblPr>
        <w:tblW w:w="9639" w:type="dxa"/>
        <w:tblInd w:w="108" w:type="dxa"/>
        <w:tblLayout w:type="fixed"/>
        <w:tblLook w:val="0000" w:firstRow="0" w:lastRow="0" w:firstColumn="0" w:lastColumn="0" w:noHBand="0" w:noVBand="0"/>
      </w:tblPr>
      <w:tblGrid>
        <w:gridCol w:w="2600"/>
        <w:gridCol w:w="1361"/>
        <w:gridCol w:w="5678"/>
      </w:tblGrid>
      <w:tr w:rsidR="002830BC" w14:paraId="022E8725" w14:textId="77777777" w:rsidTr="00113F05">
        <w:trPr>
          <w:cantSplit/>
        </w:trPr>
        <w:tc>
          <w:tcPr>
            <w:tcW w:w="2600" w:type="dxa"/>
            <w:tcBorders>
              <w:bottom w:val="dotted" w:sz="4" w:space="0" w:color="auto"/>
            </w:tcBorders>
            <w:shd w:val="clear" w:color="auto" w:fill="CCCCCC"/>
            <w:tcMar>
              <w:top w:w="85" w:type="dxa"/>
              <w:bottom w:w="85" w:type="dxa"/>
            </w:tcMar>
          </w:tcPr>
          <w:p w14:paraId="68ABC03B" w14:textId="77777777" w:rsidR="002830BC" w:rsidRDefault="002830BC" w:rsidP="004862EA">
            <w:pPr>
              <w:spacing w:line="199" w:lineRule="exact"/>
              <w:rPr>
                <w:b/>
              </w:rPr>
            </w:pPr>
            <w:r>
              <w:rPr>
                <w:b/>
              </w:rPr>
              <w:t>Drawing  number</w:t>
            </w:r>
          </w:p>
        </w:tc>
        <w:tc>
          <w:tcPr>
            <w:tcW w:w="1361" w:type="dxa"/>
            <w:tcBorders>
              <w:bottom w:val="dotted" w:sz="4" w:space="0" w:color="auto"/>
            </w:tcBorders>
            <w:shd w:val="clear" w:color="auto" w:fill="CCCCCC"/>
            <w:tcMar>
              <w:top w:w="85" w:type="dxa"/>
              <w:bottom w:w="85" w:type="dxa"/>
            </w:tcMar>
          </w:tcPr>
          <w:p w14:paraId="1FFA8475" w14:textId="77777777" w:rsidR="002830BC" w:rsidRDefault="002830BC" w:rsidP="004862EA">
            <w:pPr>
              <w:spacing w:line="199" w:lineRule="exact"/>
              <w:ind w:left="567" w:hanging="567"/>
              <w:rPr>
                <w:b/>
              </w:rPr>
            </w:pPr>
            <w:r>
              <w:rPr>
                <w:b/>
              </w:rPr>
              <w:t>Revision</w:t>
            </w:r>
          </w:p>
        </w:tc>
        <w:tc>
          <w:tcPr>
            <w:tcW w:w="5678" w:type="dxa"/>
            <w:tcBorders>
              <w:bottom w:val="dotted" w:sz="4" w:space="0" w:color="auto"/>
            </w:tcBorders>
            <w:shd w:val="clear" w:color="auto" w:fill="CCCCCC"/>
            <w:tcMar>
              <w:top w:w="85" w:type="dxa"/>
              <w:bottom w:w="85" w:type="dxa"/>
            </w:tcMar>
          </w:tcPr>
          <w:p w14:paraId="68B851FF" w14:textId="77777777" w:rsidR="002830BC" w:rsidRDefault="002830BC" w:rsidP="004862EA">
            <w:pPr>
              <w:spacing w:line="199" w:lineRule="exact"/>
              <w:ind w:left="34"/>
              <w:jc w:val="center"/>
              <w:rPr>
                <w:b/>
              </w:rPr>
            </w:pPr>
            <w:r>
              <w:rPr>
                <w:b/>
              </w:rPr>
              <w:t>Title</w:t>
            </w:r>
          </w:p>
        </w:tc>
      </w:tr>
      <w:tr w:rsidR="002830BC" w14:paraId="38887194" w14:textId="77777777" w:rsidTr="00113F05">
        <w:trPr>
          <w:cantSplit/>
        </w:trPr>
        <w:tc>
          <w:tcPr>
            <w:tcW w:w="2600" w:type="dxa"/>
            <w:tcBorders>
              <w:top w:val="dotted" w:sz="4" w:space="0" w:color="auto"/>
              <w:bottom w:val="dotted" w:sz="4" w:space="0" w:color="auto"/>
              <w:right w:val="dotted" w:sz="4" w:space="0" w:color="auto"/>
            </w:tcBorders>
            <w:tcMar>
              <w:top w:w="85" w:type="dxa"/>
              <w:bottom w:w="85" w:type="dxa"/>
            </w:tcMar>
          </w:tcPr>
          <w:p w14:paraId="60DDE78C" w14:textId="5E87C805" w:rsidR="002830BC" w:rsidRPr="00C8078F" w:rsidRDefault="00C8078F" w:rsidP="004862EA">
            <w:pPr>
              <w:spacing w:line="199" w:lineRule="exact"/>
              <w:rPr>
                <w:bCs/>
              </w:rPr>
            </w:pPr>
            <w:r w:rsidRPr="00C8078F">
              <w:rPr>
                <w:bCs/>
              </w:rPr>
              <w:t>RIG20P0</w:t>
            </w:r>
            <w:r w:rsidR="00113F05">
              <w:rPr>
                <w:bCs/>
              </w:rPr>
              <w:t>8</w:t>
            </w:r>
            <w:r w:rsidRPr="00C8078F">
              <w:rPr>
                <w:bCs/>
              </w:rPr>
              <w:t>-SE-D42</w:t>
            </w:r>
            <w:r w:rsidRPr="00C8078F">
              <w:rPr>
                <w:bCs/>
              </w:rPr>
              <w:tab/>
            </w:r>
            <w:r w:rsidR="00113F05">
              <w:rPr>
                <w:bCs/>
              </w:rPr>
              <w:t>sht 0</w:t>
            </w:r>
            <w:r w:rsidRPr="00C8078F">
              <w:rPr>
                <w:bCs/>
              </w:rPr>
              <w:tab/>
            </w: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3C08C671" w14:textId="547E1166" w:rsidR="002830BC" w:rsidRPr="00C8078F" w:rsidRDefault="00C8078F" w:rsidP="004862EA">
            <w:pPr>
              <w:spacing w:line="199" w:lineRule="exact"/>
              <w:ind w:left="567" w:hanging="567"/>
              <w:rPr>
                <w:b/>
              </w:rPr>
            </w:pPr>
            <w:r w:rsidRPr="00C8078F">
              <w:rPr>
                <w:b/>
              </w:rPr>
              <w:t>0</w:t>
            </w:r>
          </w:p>
        </w:tc>
        <w:tc>
          <w:tcPr>
            <w:tcW w:w="5678" w:type="dxa"/>
            <w:tcBorders>
              <w:top w:val="dotted" w:sz="4" w:space="0" w:color="auto"/>
              <w:left w:val="dotted" w:sz="4" w:space="0" w:color="auto"/>
              <w:bottom w:val="dotted" w:sz="4" w:space="0" w:color="auto"/>
            </w:tcBorders>
            <w:tcMar>
              <w:top w:w="85" w:type="dxa"/>
              <w:bottom w:w="85" w:type="dxa"/>
            </w:tcMar>
          </w:tcPr>
          <w:p w14:paraId="37B1BC10" w14:textId="6D84D716" w:rsidR="002830BC" w:rsidRPr="001F2191" w:rsidRDefault="00C8078F" w:rsidP="004862EA">
            <w:pPr>
              <w:spacing w:line="199" w:lineRule="exact"/>
              <w:ind w:left="34"/>
              <w:rPr>
                <w:bCs/>
              </w:rPr>
            </w:pPr>
            <w:r w:rsidRPr="001F2191">
              <w:rPr>
                <w:bCs/>
              </w:rPr>
              <w:t>RIGI SUBSTATION ROAD LAYOUT</w:t>
            </w:r>
            <w:r w:rsidR="00113F05" w:rsidRPr="001F2191">
              <w:rPr>
                <w:bCs/>
              </w:rPr>
              <w:t xml:space="preserve"> </w:t>
            </w:r>
            <w:proofErr w:type="gramStart"/>
            <w:r w:rsidR="00113F05" w:rsidRPr="001F2191">
              <w:rPr>
                <w:bCs/>
              </w:rPr>
              <w:t xml:space="preserve">&amp;  </w:t>
            </w:r>
            <w:r w:rsidR="001F2191" w:rsidRPr="001F2191">
              <w:rPr>
                <w:bCs/>
              </w:rPr>
              <w:t>CROSS</w:t>
            </w:r>
            <w:proofErr w:type="gramEnd"/>
            <w:r w:rsidR="001F2191" w:rsidRPr="001F2191">
              <w:rPr>
                <w:bCs/>
              </w:rPr>
              <w:t xml:space="preserve"> SECTION</w:t>
            </w:r>
          </w:p>
        </w:tc>
      </w:tr>
      <w:tr w:rsidR="002830BC" w14:paraId="25B9BEA1" w14:textId="77777777" w:rsidTr="00113F05">
        <w:trPr>
          <w:cantSplit/>
        </w:trPr>
        <w:tc>
          <w:tcPr>
            <w:tcW w:w="2600" w:type="dxa"/>
            <w:tcBorders>
              <w:top w:val="dotted" w:sz="4" w:space="0" w:color="auto"/>
              <w:bottom w:val="dotted" w:sz="4" w:space="0" w:color="auto"/>
              <w:right w:val="dotted" w:sz="4" w:space="0" w:color="auto"/>
            </w:tcBorders>
            <w:tcMar>
              <w:top w:w="85" w:type="dxa"/>
              <w:bottom w:w="85" w:type="dxa"/>
            </w:tcMar>
          </w:tcPr>
          <w:p w14:paraId="657A0458" w14:textId="77777777" w:rsidR="002830BC" w:rsidRDefault="002830BC" w:rsidP="004862EA">
            <w:pPr>
              <w:spacing w:line="199" w:lineRule="exact"/>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15058C0C" w14:textId="77777777" w:rsidR="002830BC" w:rsidRDefault="002830BC" w:rsidP="004862EA">
            <w:pPr>
              <w:spacing w:line="199" w:lineRule="exact"/>
              <w:ind w:left="567" w:hanging="567"/>
              <w:rPr>
                <w:b/>
              </w:rPr>
            </w:pPr>
          </w:p>
        </w:tc>
        <w:tc>
          <w:tcPr>
            <w:tcW w:w="5678" w:type="dxa"/>
            <w:tcBorders>
              <w:top w:val="dotted" w:sz="4" w:space="0" w:color="auto"/>
              <w:left w:val="dotted" w:sz="4" w:space="0" w:color="auto"/>
              <w:bottom w:val="dotted" w:sz="4" w:space="0" w:color="auto"/>
            </w:tcBorders>
            <w:tcMar>
              <w:top w:w="85" w:type="dxa"/>
              <w:bottom w:w="85" w:type="dxa"/>
            </w:tcMar>
          </w:tcPr>
          <w:p w14:paraId="10DA674D" w14:textId="77777777" w:rsidR="002830BC" w:rsidRDefault="002830BC" w:rsidP="004862EA">
            <w:pPr>
              <w:spacing w:line="199" w:lineRule="exact"/>
              <w:ind w:left="34"/>
              <w:rPr>
                <w:b/>
              </w:rPr>
            </w:pPr>
          </w:p>
        </w:tc>
      </w:tr>
      <w:tr w:rsidR="002830BC" w14:paraId="59861ECE" w14:textId="77777777" w:rsidTr="00113F05">
        <w:trPr>
          <w:cantSplit/>
        </w:trPr>
        <w:tc>
          <w:tcPr>
            <w:tcW w:w="2600" w:type="dxa"/>
            <w:tcBorders>
              <w:top w:val="dotted" w:sz="4" w:space="0" w:color="auto"/>
              <w:bottom w:val="dotted" w:sz="4" w:space="0" w:color="auto"/>
              <w:right w:val="dotted" w:sz="4" w:space="0" w:color="auto"/>
            </w:tcBorders>
            <w:tcMar>
              <w:top w:w="85" w:type="dxa"/>
              <w:bottom w:w="85" w:type="dxa"/>
            </w:tcMar>
          </w:tcPr>
          <w:p w14:paraId="61D2EF2B" w14:textId="77777777" w:rsidR="002830BC" w:rsidRDefault="002830BC" w:rsidP="004862EA">
            <w:pPr>
              <w:spacing w:line="199" w:lineRule="exact"/>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742E25CD" w14:textId="77777777" w:rsidR="002830BC" w:rsidRDefault="002830BC" w:rsidP="004862EA">
            <w:pPr>
              <w:spacing w:line="199" w:lineRule="exact"/>
              <w:ind w:left="567" w:hanging="567"/>
              <w:rPr>
                <w:b/>
              </w:rPr>
            </w:pPr>
          </w:p>
        </w:tc>
        <w:tc>
          <w:tcPr>
            <w:tcW w:w="5678" w:type="dxa"/>
            <w:tcBorders>
              <w:top w:val="dotted" w:sz="4" w:space="0" w:color="auto"/>
              <w:left w:val="dotted" w:sz="4" w:space="0" w:color="auto"/>
              <w:bottom w:val="dotted" w:sz="4" w:space="0" w:color="auto"/>
            </w:tcBorders>
            <w:tcMar>
              <w:top w:w="85" w:type="dxa"/>
              <w:bottom w:w="85" w:type="dxa"/>
            </w:tcMar>
          </w:tcPr>
          <w:p w14:paraId="296D19DE" w14:textId="77777777" w:rsidR="002830BC" w:rsidRDefault="002830BC" w:rsidP="004862EA">
            <w:pPr>
              <w:spacing w:line="199" w:lineRule="exact"/>
              <w:ind w:left="34"/>
              <w:rPr>
                <w:b/>
              </w:rPr>
            </w:pPr>
          </w:p>
        </w:tc>
      </w:tr>
      <w:tr w:rsidR="002830BC" w14:paraId="765370E7" w14:textId="77777777" w:rsidTr="00113F05">
        <w:trPr>
          <w:cantSplit/>
        </w:trPr>
        <w:tc>
          <w:tcPr>
            <w:tcW w:w="2600" w:type="dxa"/>
            <w:tcBorders>
              <w:top w:val="dotted" w:sz="4" w:space="0" w:color="auto"/>
              <w:bottom w:val="dotted" w:sz="4" w:space="0" w:color="auto"/>
              <w:right w:val="dotted" w:sz="4" w:space="0" w:color="auto"/>
            </w:tcBorders>
            <w:tcMar>
              <w:top w:w="85" w:type="dxa"/>
              <w:bottom w:w="85" w:type="dxa"/>
            </w:tcMar>
          </w:tcPr>
          <w:p w14:paraId="0958B7C8" w14:textId="77777777" w:rsidR="002830BC" w:rsidRDefault="002830BC" w:rsidP="004862EA">
            <w:pPr>
              <w:spacing w:line="199" w:lineRule="exact"/>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2B8F1932" w14:textId="77777777" w:rsidR="002830BC" w:rsidRDefault="002830BC" w:rsidP="004862EA">
            <w:pPr>
              <w:spacing w:line="199" w:lineRule="exact"/>
              <w:ind w:left="567" w:hanging="567"/>
              <w:rPr>
                <w:b/>
              </w:rPr>
            </w:pPr>
          </w:p>
        </w:tc>
        <w:tc>
          <w:tcPr>
            <w:tcW w:w="5678" w:type="dxa"/>
            <w:tcBorders>
              <w:top w:val="dotted" w:sz="4" w:space="0" w:color="auto"/>
              <w:left w:val="dotted" w:sz="4" w:space="0" w:color="auto"/>
              <w:bottom w:val="dotted" w:sz="4" w:space="0" w:color="auto"/>
            </w:tcBorders>
            <w:tcMar>
              <w:top w:w="85" w:type="dxa"/>
              <w:bottom w:w="85" w:type="dxa"/>
            </w:tcMar>
          </w:tcPr>
          <w:p w14:paraId="2BC66D14" w14:textId="77777777" w:rsidR="002830BC" w:rsidRDefault="002830BC" w:rsidP="004862EA">
            <w:pPr>
              <w:spacing w:line="199" w:lineRule="exact"/>
              <w:ind w:left="34"/>
              <w:rPr>
                <w:b/>
              </w:rPr>
            </w:pPr>
          </w:p>
        </w:tc>
      </w:tr>
      <w:tr w:rsidR="002830BC" w14:paraId="18BF917E" w14:textId="77777777" w:rsidTr="00113F05">
        <w:trPr>
          <w:cantSplit/>
        </w:trPr>
        <w:tc>
          <w:tcPr>
            <w:tcW w:w="2600" w:type="dxa"/>
            <w:tcBorders>
              <w:top w:val="dotted" w:sz="4" w:space="0" w:color="auto"/>
              <w:bottom w:val="dotted" w:sz="4" w:space="0" w:color="auto"/>
              <w:right w:val="dotted" w:sz="4" w:space="0" w:color="auto"/>
            </w:tcBorders>
            <w:tcMar>
              <w:top w:w="85" w:type="dxa"/>
              <w:bottom w:w="85" w:type="dxa"/>
            </w:tcMar>
          </w:tcPr>
          <w:p w14:paraId="7A1F498C" w14:textId="77777777" w:rsidR="002830BC" w:rsidRDefault="002830BC" w:rsidP="004862EA">
            <w:pPr>
              <w:spacing w:line="199" w:lineRule="exact"/>
              <w:rPr>
                <w:b/>
              </w:rPr>
            </w:pPr>
          </w:p>
        </w:tc>
        <w:tc>
          <w:tcPr>
            <w:tcW w:w="1361" w:type="dxa"/>
            <w:tcBorders>
              <w:top w:val="dotted" w:sz="4" w:space="0" w:color="auto"/>
              <w:left w:val="dotted" w:sz="4" w:space="0" w:color="auto"/>
              <w:bottom w:val="dotted" w:sz="4" w:space="0" w:color="auto"/>
              <w:right w:val="dotted" w:sz="4" w:space="0" w:color="auto"/>
            </w:tcBorders>
            <w:tcMar>
              <w:top w:w="85" w:type="dxa"/>
              <w:bottom w:w="85" w:type="dxa"/>
            </w:tcMar>
          </w:tcPr>
          <w:p w14:paraId="1D5574FA" w14:textId="77777777" w:rsidR="002830BC" w:rsidRDefault="002830BC" w:rsidP="004862EA">
            <w:pPr>
              <w:spacing w:line="199" w:lineRule="exact"/>
              <w:ind w:left="567" w:hanging="567"/>
              <w:rPr>
                <w:b/>
              </w:rPr>
            </w:pPr>
          </w:p>
        </w:tc>
        <w:tc>
          <w:tcPr>
            <w:tcW w:w="5678" w:type="dxa"/>
            <w:tcBorders>
              <w:top w:val="dotted" w:sz="4" w:space="0" w:color="auto"/>
              <w:left w:val="dotted" w:sz="4" w:space="0" w:color="auto"/>
              <w:bottom w:val="dotted" w:sz="4" w:space="0" w:color="auto"/>
            </w:tcBorders>
            <w:tcMar>
              <w:top w:w="85" w:type="dxa"/>
              <w:bottom w:w="85" w:type="dxa"/>
            </w:tcMar>
          </w:tcPr>
          <w:p w14:paraId="72754AB2" w14:textId="77777777" w:rsidR="002830BC" w:rsidRDefault="002830BC" w:rsidP="004862EA">
            <w:pPr>
              <w:spacing w:line="199" w:lineRule="exact"/>
              <w:ind w:left="34"/>
              <w:rPr>
                <w:b/>
              </w:rPr>
            </w:pPr>
          </w:p>
        </w:tc>
      </w:tr>
    </w:tbl>
    <w:p w14:paraId="083D47F3" w14:textId="77777777" w:rsidR="002830BC" w:rsidRDefault="002830BC" w:rsidP="002830BC"/>
    <w:p w14:paraId="31FDD918" w14:textId="77777777" w:rsidR="002830BC" w:rsidRDefault="002830BC" w:rsidP="002830BC">
      <w:pPr>
        <w:sectPr w:rsidR="002830BC" w:rsidSect="004862EA">
          <w:footerReference w:type="default" r:id="rId12"/>
          <w:pgSz w:w="11906" w:h="16838" w:code="9"/>
          <w:pgMar w:top="1418" w:right="1134" w:bottom="1418" w:left="1134" w:header="709" w:footer="709" w:gutter="0"/>
          <w:cols w:space="708"/>
          <w:docGrid w:linePitch="360"/>
        </w:sectPr>
      </w:pPr>
    </w:p>
    <w:p w14:paraId="727E40D0" w14:textId="77777777" w:rsidR="002830BC" w:rsidRDefault="002830BC" w:rsidP="002830BC">
      <w:pPr>
        <w:pStyle w:val="Title"/>
      </w:pPr>
      <w:bookmarkStart w:id="292" w:name="_Toc137798124"/>
      <w:bookmarkStart w:id="293" w:name="_Toc229128327"/>
      <w:bookmarkStart w:id="294" w:name="_Toc227059998"/>
      <w:r>
        <w:lastRenderedPageBreak/>
        <w:t>C3.2</w:t>
      </w:r>
      <w:r>
        <w:tab/>
      </w:r>
      <w:r w:rsidRPr="008B6DEE">
        <w:rPr>
          <w:i/>
        </w:rPr>
        <w:t>Contractor</w:t>
      </w:r>
      <w:r>
        <w:t>’s Works Information</w:t>
      </w:r>
      <w:bookmarkEnd w:id="292"/>
      <w:bookmarkEnd w:id="293"/>
      <w:bookmarkEnd w:id="294"/>
    </w:p>
    <w:p w14:paraId="70895642" w14:textId="77777777" w:rsidR="002830BC" w:rsidRDefault="002830BC" w:rsidP="002830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2830BC" w:rsidRPr="009E55E1" w14:paraId="3477A743" w14:textId="77777777" w:rsidTr="004862EA">
        <w:tc>
          <w:tcPr>
            <w:tcW w:w="9854" w:type="dxa"/>
          </w:tcPr>
          <w:p w14:paraId="5FBF14FD" w14:textId="77777777" w:rsidR="002830BC" w:rsidRDefault="002830BC" w:rsidP="004862EA">
            <w:r>
              <w:t xml:space="preserve">This section of the Works Information will always be contract specific depending on the nature of the </w:t>
            </w:r>
            <w:r w:rsidRPr="00805B9F">
              <w:rPr>
                <w:i/>
              </w:rPr>
              <w:t>works</w:t>
            </w:r>
            <w:r>
              <w:t>.</w:t>
            </w:r>
          </w:p>
          <w:p w14:paraId="40952738" w14:textId="77777777" w:rsidR="002830BC" w:rsidRDefault="002830BC" w:rsidP="004862EA">
            <w:r>
              <w:t xml:space="preserve">It is most likely to be required for design and construct contracts where the tendering contractor will have proposed specifications and schedules for items of Plant and Materials and workmanship, which once accepted by the </w:t>
            </w:r>
            <w:r w:rsidRPr="00805B9F">
              <w:rPr>
                <w:i/>
              </w:rPr>
              <w:t>Employer</w:t>
            </w:r>
            <w:r>
              <w:t xml:space="preserve"> prior to award of contract now become obligations of the </w:t>
            </w:r>
            <w:r w:rsidRPr="00805B9F">
              <w:rPr>
                <w:i/>
              </w:rPr>
              <w:t>Contractor</w:t>
            </w:r>
            <w:r>
              <w:t xml:space="preserve"> per core clause 20.1.</w:t>
            </w:r>
          </w:p>
          <w:p w14:paraId="350E6C1B" w14:textId="77777777" w:rsidR="002830BC" w:rsidRDefault="002830BC" w:rsidP="004862EA"/>
          <w:p w14:paraId="05561CB5" w14:textId="77777777" w:rsidR="002830BC" w:rsidRDefault="002830BC" w:rsidP="004862EA">
            <w:r>
              <w:t>Typical sub headings could be</w:t>
            </w:r>
          </w:p>
          <w:p w14:paraId="5397F783" w14:textId="77777777" w:rsidR="002830BC" w:rsidRDefault="002830BC" w:rsidP="004862EA"/>
          <w:p w14:paraId="07FF396E" w14:textId="77777777" w:rsidR="002830BC" w:rsidRDefault="002830BC" w:rsidP="004862EA">
            <w:r>
              <w:t xml:space="preserve">a) </w:t>
            </w:r>
            <w:r>
              <w:tab/>
            </w:r>
            <w:r w:rsidRPr="00805B9F">
              <w:rPr>
                <w:i/>
              </w:rPr>
              <w:t>Contractor</w:t>
            </w:r>
            <w:r>
              <w:t>’s design</w:t>
            </w:r>
          </w:p>
          <w:p w14:paraId="654AE675" w14:textId="77777777" w:rsidR="002830BC" w:rsidRDefault="002830BC" w:rsidP="004862EA">
            <w:r>
              <w:t>b)</w:t>
            </w:r>
            <w:r>
              <w:tab/>
              <w:t>Plant and Materials specifications and schedules</w:t>
            </w:r>
          </w:p>
          <w:p w14:paraId="05780ADF" w14:textId="77777777" w:rsidR="002830BC" w:rsidRPr="008F4831" w:rsidRDefault="002830BC" w:rsidP="004862EA">
            <w:r>
              <w:t>c)</w:t>
            </w:r>
            <w:r>
              <w:tab/>
              <w:t>Other</w:t>
            </w:r>
          </w:p>
          <w:p w14:paraId="6945C3DB" w14:textId="77777777" w:rsidR="002830BC" w:rsidRPr="009E55E1" w:rsidRDefault="002830BC" w:rsidP="004862EA"/>
        </w:tc>
      </w:tr>
    </w:tbl>
    <w:p w14:paraId="6D589519" w14:textId="77777777" w:rsidR="002830BC" w:rsidRDefault="002830BC" w:rsidP="002830BC"/>
    <w:p w14:paraId="7A5CBF2A" w14:textId="77777777" w:rsidR="002830BC" w:rsidRDefault="002830BC" w:rsidP="002830BC"/>
    <w:p w14:paraId="531E9B6D" w14:textId="77777777" w:rsidR="002830BC" w:rsidRDefault="002830BC" w:rsidP="002830BC">
      <w:r>
        <w:t>This section could also be compiled as a separate file.</w:t>
      </w:r>
    </w:p>
    <w:p w14:paraId="583D9776" w14:textId="77777777" w:rsidR="002830BC" w:rsidRDefault="002830BC" w:rsidP="002830BC"/>
    <w:p w14:paraId="4DE8752A" w14:textId="77777777" w:rsidR="002830BC" w:rsidRDefault="00000000" w:rsidP="002830BC">
      <w:r>
        <w:pict w14:anchorId="45D214C6">
          <v:rect id="_x0000_i1027" style="width:0;height:1.5pt" o:hralign="center" o:hrstd="t" o:hr="t" fillcolor="#aca899" stroked="f"/>
        </w:pict>
      </w:r>
    </w:p>
    <w:p w14:paraId="69E3AA4A" w14:textId="77777777" w:rsidR="002830BC" w:rsidRPr="001E7215" w:rsidRDefault="002830BC" w:rsidP="002830BC"/>
    <w:p w14:paraId="5E08D783" w14:textId="77777777" w:rsidR="004862EA" w:rsidRDefault="004862EA"/>
    <w:sectPr w:rsidR="004862EA" w:rsidSect="004862EA">
      <w:footerReference w:type="default" r:id="rId13"/>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E5EE1" w14:textId="77777777" w:rsidR="00134498" w:rsidRDefault="00134498" w:rsidP="00C817F6">
      <w:r>
        <w:separator/>
      </w:r>
    </w:p>
  </w:endnote>
  <w:endnote w:type="continuationSeparator" w:id="0">
    <w:p w14:paraId="1D9CDEF7" w14:textId="77777777" w:rsidR="00134498" w:rsidRDefault="00134498" w:rsidP="00C81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20DF2" w14:textId="77777777" w:rsidR="009121D7" w:rsidRDefault="00000000">
    <w:pPr>
      <w:pStyle w:val="Footer"/>
    </w:pPr>
    <w:r>
      <w:pict w14:anchorId="30214695">
        <v:rect id="_x0000_i1025" style="width:0;height:1.5pt" o:hralign="center" o:hrstd="t" o:hr="t" fillcolor="gray" stroked="f"/>
      </w:pict>
    </w:r>
  </w:p>
  <w:p w14:paraId="5EADEA15" w14:textId="77777777" w:rsidR="009121D7" w:rsidRPr="001553B8" w:rsidRDefault="009121D7" w:rsidP="004862EA">
    <w:pPr>
      <w:pStyle w:val="Footer"/>
      <w:rPr>
        <w:rStyle w:val="PageNumber"/>
        <w:b w:val="0"/>
        <w:caps/>
        <w:sz w:val="16"/>
        <w:szCs w:val="16"/>
      </w:rPr>
    </w:pPr>
    <w:r w:rsidRPr="001553B8">
      <w:rPr>
        <w:rStyle w:val="PageNumber"/>
        <w:b w:val="0"/>
        <w:caps/>
        <w:sz w:val="16"/>
        <w:szCs w:val="16"/>
      </w:rPr>
      <w:t>Part C3: Scope of Work</w:t>
    </w:r>
    <w:r w:rsidRPr="001553B8">
      <w:rPr>
        <w:rStyle w:val="PageNumber"/>
        <w:b w:val="0"/>
        <w:caps/>
        <w:sz w:val="16"/>
        <w:szCs w:val="16"/>
      </w:rPr>
      <w:tab/>
    </w:r>
    <w:r w:rsidR="00A61BF3" w:rsidRPr="001553B8">
      <w:rPr>
        <w:rStyle w:val="PageNumber"/>
        <w:b w:val="0"/>
        <w:caps/>
        <w:sz w:val="16"/>
        <w:szCs w:val="16"/>
      </w:rPr>
      <w:fldChar w:fldCharType="begin"/>
    </w:r>
    <w:r w:rsidRPr="001553B8">
      <w:rPr>
        <w:rStyle w:val="PageNumber"/>
        <w:b w:val="0"/>
        <w:caps/>
        <w:sz w:val="16"/>
        <w:szCs w:val="16"/>
      </w:rPr>
      <w:instrText xml:space="preserve"> PAGE </w:instrText>
    </w:r>
    <w:r w:rsidR="00A61BF3" w:rsidRPr="001553B8">
      <w:rPr>
        <w:rStyle w:val="PageNumber"/>
        <w:b w:val="0"/>
        <w:caps/>
        <w:sz w:val="16"/>
        <w:szCs w:val="16"/>
      </w:rPr>
      <w:fldChar w:fldCharType="separate"/>
    </w:r>
    <w:r w:rsidR="00C7535F">
      <w:rPr>
        <w:rStyle w:val="PageNumber"/>
        <w:b w:val="0"/>
        <w:caps/>
        <w:noProof/>
        <w:sz w:val="16"/>
        <w:szCs w:val="16"/>
      </w:rPr>
      <w:t>1</w:t>
    </w:r>
    <w:r w:rsidR="00A61BF3" w:rsidRPr="001553B8">
      <w:rPr>
        <w:rStyle w:val="PageNumber"/>
        <w:b w:val="0"/>
        <w:caps/>
        <w:sz w:val="16"/>
        <w:szCs w:val="16"/>
      </w:rPr>
      <w:fldChar w:fldCharType="end"/>
    </w:r>
    <w:r w:rsidRPr="001553B8">
      <w:rPr>
        <w:rStyle w:val="PageNumber"/>
        <w:b w:val="0"/>
        <w:caps/>
        <w:sz w:val="16"/>
        <w:szCs w:val="16"/>
      </w:rPr>
      <w:tab/>
      <w:t>C3</w:t>
    </w:r>
    <w:r>
      <w:rPr>
        <w:rStyle w:val="PageNumber"/>
        <w:b w:val="0"/>
        <w:caps/>
        <w:sz w:val="16"/>
        <w:szCs w:val="16"/>
      </w:rPr>
      <w:t xml:space="preserve"> ecc3 </w:t>
    </w:r>
    <w:r w:rsidRPr="001553B8">
      <w:rPr>
        <w:rStyle w:val="PageNumber"/>
        <w:b w:val="0"/>
        <w:caps/>
        <w:sz w:val="16"/>
        <w:szCs w:val="16"/>
      </w:rPr>
      <w:t>Cover page</w:t>
    </w:r>
  </w:p>
  <w:p w14:paraId="50FA1A6B" w14:textId="77777777" w:rsidR="009121D7" w:rsidRPr="001553B8" w:rsidRDefault="009121D7" w:rsidP="004862EA">
    <w:pPr>
      <w:pStyle w:val="Footer"/>
      <w:rPr>
        <w:rStyle w:val="PageNumber"/>
        <w:b w:val="0"/>
        <w:caps/>
        <w:sz w:val="16"/>
        <w:szCs w:val="16"/>
      </w:rPr>
    </w:pPr>
    <w:r w:rsidRPr="001553B8">
      <w:rPr>
        <w:rStyle w:val="PageNumber"/>
        <w:b w:val="0"/>
        <w:caps/>
        <w:sz w:val="16"/>
        <w:szCs w:val="16"/>
      </w:rPr>
      <w:tab/>
    </w:r>
    <w:r w:rsidRPr="001553B8">
      <w:rPr>
        <w:rStyle w:val="PageNumber"/>
        <w:b w:val="0"/>
        <w:caps/>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509AF" w14:textId="77777777" w:rsidR="009121D7" w:rsidRDefault="00000000">
    <w:pPr>
      <w:pStyle w:val="Footer"/>
    </w:pPr>
    <w:r>
      <w:pict w14:anchorId="079D941B">
        <v:rect id="_x0000_i1026" style="width:0;height:1.5pt" o:hralign="center" o:hrstd="t" o:hr="t" fillcolor="gray" stroked="f"/>
      </w:pict>
    </w:r>
  </w:p>
  <w:p w14:paraId="5C615677" w14:textId="77777777" w:rsidR="009121D7" w:rsidRPr="001553B8" w:rsidRDefault="009121D7">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t xml:space="preserve">PAGE </w:t>
    </w:r>
    <w:r w:rsidR="00A61BF3" w:rsidRPr="001553B8">
      <w:rPr>
        <w:rStyle w:val="PageNumber"/>
        <w:rFonts w:cs="Arial"/>
        <w:b w:val="0"/>
        <w:caps/>
        <w:sz w:val="16"/>
        <w:szCs w:val="16"/>
      </w:rPr>
      <w:fldChar w:fldCharType="begin"/>
    </w:r>
    <w:r w:rsidRPr="001553B8">
      <w:rPr>
        <w:rStyle w:val="PageNumber"/>
        <w:rFonts w:cs="Arial"/>
        <w:b w:val="0"/>
        <w:caps/>
        <w:sz w:val="16"/>
        <w:szCs w:val="16"/>
      </w:rPr>
      <w:instrText xml:space="preserve"> PAGE </w:instrText>
    </w:r>
    <w:r w:rsidR="00A61BF3" w:rsidRPr="001553B8">
      <w:rPr>
        <w:rStyle w:val="PageNumber"/>
        <w:rFonts w:cs="Arial"/>
        <w:b w:val="0"/>
        <w:caps/>
        <w:sz w:val="16"/>
        <w:szCs w:val="16"/>
      </w:rPr>
      <w:fldChar w:fldCharType="separate"/>
    </w:r>
    <w:r w:rsidR="00C7535F">
      <w:rPr>
        <w:rStyle w:val="PageNumber"/>
        <w:rFonts w:cs="Arial"/>
        <w:b w:val="0"/>
        <w:caps/>
        <w:noProof/>
        <w:sz w:val="16"/>
        <w:szCs w:val="16"/>
      </w:rPr>
      <w:t>23</w:t>
    </w:r>
    <w:r w:rsidR="00A61BF3" w:rsidRPr="001553B8">
      <w:rPr>
        <w:rStyle w:val="PageNumber"/>
        <w:rFonts w:cs="Arial"/>
        <w:b w:val="0"/>
        <w:caps/>
        <w:sz w:val="16"/>
        <w:szCs w:val="16"/>
      </w:rPr>
      <w:fldChar w:fldCharType="end"/>
    </w:r>
    <w:r w:rsidRPr="001553B8">
      <w:rPr>
        <w:rStyle w:val="PageNumber"/>
        <w:rFonts w:cs="Arial"/>
        <w:b w:val="0"/>
        <w:caps/>
        <w:sz w:val="16"/>
        <w:szCs w:val="16"/>
      </w:rPr>
      <w:tab/>
      <w:t>C3.1</w:t>
    </w:r>
    <w:r>
      <w:rPr>
        <w:rStyle w:val="PageNumber"/>
        <w:rFonts w:cs="Arial"/>
        <w:b w:val="0"/>
        <w:caps/>
        <w:sz w:val="16"/>
        <w:szCs w:val="16"/>
      </w:rPr>
      <w:t xml:space="preserve"> ECC3 </w:t>
    </w:r>
    <w:r w:rsidRPr="001553B8">
      <w:rPr>
        <w:rStyle w:val="PageNumber"/>
        <w:rFonts w:cs="Arial"/>
        <w:b w:val="0"/>
        <w:i/>
        <w:caps/>
        <w:sz w:val="16"/>
        <w:szCs w:val="16"/>
      </w:rPr>
      <w:t>Employer</w:t>
    </w:r>
    <w:r w:rsidRPr="001553B8">
      <w:rPr>
        <w:rStyle w:val="PageNumber"/>
        <w:rFonts w:cs="Arial"/>
        <w:b w:val="0"/>
        <w:caps/>
        <w:sz w:val="16"/>
        <w:szCs w:val="16"/>
      </w:rPr>
      <w:t>’s Works Information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78F2" w14:textId="77777777" w:rsidR="009121D7" w:rsidRDefault="00000000">
    <w:pPr>
      <w:pStyle w:val="Footer"/>
    </w:pPr>
    <w:r>
      <w:pict w14:anchorId="43477858">
        <v:rect id="_x0000_i1028" style="width:0;height:1.5pt" o:hralign="center" o:hrstd="t" o:hr="t" fillcolor="gray" stroked="f"/>
      </w:pict>
    </w:r>
  </w:p>
  <w:p w14:paraId="32C4A066" w14:textId="77777777" w:rsidR="009121D7" w:rsidRPr="001553B8" w:rsidRDefault="009121D7">
    <w:pPr>
      <w:pStyle w:val="Footer"/>
      <w:rPr>
        <w:rStyle w:val="PageNumber"/>
        <w:rFonts w:cs="Arial"/>
        <w:b w:val="0"/>
        <w:caps/>
        <w:sz w:val="16"/>
        <w:szCs w:val="16"/>
      </w:rPr>
    </w:pPr>
    <w:r w:rsidRPr="001553B8">
      <w:rPr>
        <w:rStyle w:val="PageNumber"/>
        <w:rFonts w:cs="Arial"/>
        <w:b w:val="0"/>
        <w:caps/>
        <w:sz w:val="16"/>
        <w:szCs w:val="16"/>
      </w:rPr>
      <w:t>Part C3: Scope of Work</w:t>
    </w:r>
    <w:r w:rsidRPr="001553B8">
      <w:rPr>
        <w:rStyle w:val="PageNumber"/>
        <w:rFonts w:cs="Arial"/>
        <w:b w:val="0"/>
        <w:caps/>
        <w:sz w:val="16"/>
        <w:szCs w:val="16"/>
      </w:rPr>
      <w:tab/>
      <w:t xml:space="preserve">PAGE </w:t>
    </w:r>
    <w:r w:rsidR="00A61BF3" w:rsidRPr="001553B8">
      <w:rPr>
        <w:rStyle w:val="PageNumber"/>
        <w:rFonts w:cs="Arial"/>
        <w:b w:val="0"/>
        <w:caps/>
        <w:sz w:val="16"/>
        <w:szCs w:val="16"/>
      </w:rPr>
      <w:fldChar w:fldCharType="begin"/>
    </w:r>
    <w:r w:rsidRPr="001553B8">
      <w:rPr>
        <w:rStyle w:val="PageNumber"/>
        <w:rFonts w:cs="Arial"/>
        <w:b w:val="0"/>
        <w:caps/>
        <w:sz w:val="16"/>
        <w:szCs w:val="16"/>
      </w:rPr>
      <w:instrText xml:space="preserve"> PAGE </w:instrText>
    </w:r>
    <w:r w:rsidR="00A61BF3" w:rsidRPr="001553B8">
      <w:rPr>
        <w:rStyle w:val="PageNumber"/>
        <w:rFonts w:cs="Arial"/>
        <w:b w:val="0"/>
        <w:caps/>
        <w:sz w:val="16"/>
        <w:szCs w:val="16"/>
      </w:rPr>
      <w:fldChar w:fldCharType="separate"/>
    </w:r>
    <w:r w:rsidR="00C7535F">
      <w:rPr>
        <w:rStyle w:val="PageNumber"/>
        <w:rFonts w:cs="Arial"/>
        <w:b w:val="0"/>
        <w:caps/>
        <w:noProof/>
        <w:sz w:val="16"/>
        <w:szCs w:val="16"/>
      </w:rPr>
      <w:t>24</w:t>
    </w:r>
    <w:r w:rsidR="00A61BF3" w:rsidRPr="001553B8">
      <w:rPr>
        <w:rStyle w:val="PageNumber"/>
        <w:rFonts w:cs="Arial"/>
        <w:b w:val="0"/>
        <w:caps/>
        <w:sz w:val="16"/>
        <w:szCs w:val="16"/>
      </w:rPr>
      <w:fldChar w:fldCharType="end"/>
    </w:r>
    <w:r w:rsidRPr="001553B8">
      <w:rPr>
        <w:rStyle w:val="PageNumber"/>
        <w:rFonts w:cs="Arial"/>
        <w:b w:val="0"/>
        <w:caps/>
        <w:sz w:val="16"/>
        <w:szCs w:val="16"/>
      </w:rPr>
      <w:tab/>
      <w:t>C3.2</w:t>
    </w:r>
    <w:r>
      <w:rPr>
        <w:rStyle w:val="PageNumber"/>
        <w:rFonts w:cs="Arial"/>
        <w:b w:val="0"/>
        <w:caps/>
        <w:sz w:val="16"/>
        <w:szCs w:val="16"/>
      </w:rPr>
      <w:t xml:space="preserve"> ecc3 </w:t>
    </w:r>
    <w:r w:rsidRPr="001553B8">
      <w:rPr>
        <w:rStyle w:val="PageNumber"/>
        <w:rFonts w:cs="Arial"/>
        <w:b w:val="0"/>
        <w:i/>
        <w:caps/>
        <w:sz w:val="16"/>
        <w:szCs w:val="16"/>
      </w:rPr>
      <w:t>Contractor’s</w:t>
    </w:r>
    <w:r w:rsidRPr="001553B8">
      <w:rPr>
        <w:rStyle w:val="PageNumber"/>
        <w:rFonts w:cs="Arial"/>
        <w:b w:val="0"/>
        <w:caps/>
        <w:sz w:val="16"/>
        <w:szCs w:val="16"/>
      </w:rPr>
      <w:t xml:space="preserve"> Works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37EB5" w14:textId="77777777" w:rsidR="00134498" w:rsidRDefault="00134498" w:rsidP="00C817F6">
      <w:r>
        <w:separator/>
      </w:r>
    </w:p>
  </w:footnote>
  <w:footnote w:type="continuationSeparator" w:id="0">
    <w:p w14:paraId="7E478CF5" w14:textId="77777777" w:rsidR="00134498" w:rsidRDefault="00134498" w:rsidP="00C81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D1AE7" w14:textId="77777777" w:rsidR="009121D7" w:rsidRPr="00192FD3" w:rsidRDefault="009121D7" w:rsidP="00B05D85">
    <w:pPr>
      <w:pStyle w:val="Header"/>
      <w:rPr>
        <w:caps/>
        <w:szCs w:val="16"/>
      </w:rPr>
    </w:pPr>
    <w:r>
      <w:rPr>
        <w:caps/>
        <w:szCs w:val="16"/>
      </w:rPr>
      <w:t>NTCSA soc l</w:t>
    </w:r>
    <w:r>
      <w:rPr>
        <w:szCs w:val="16"/>
      </w:rPr>
      <w:t>td</w:t>
    </w:r>
    <w:r w:rsidRPr="00192FD3">
      <w:rPr>
        <w:caps/>
        <w:szCs w:val="16"/>
      </w:rPr>
      <w:t>.</w:t>
    </w:r>
    <w:r w:rsidRPr="00192FD3">
      <w:rPr>
        <w:caps/>
        <w:szCs w:val="16"/>
      </w:rPr>
      <w:tab/>
    </w:r>
    <w:r w:rsidRPr="00192FD3">
      <w:rPr>
        <w:caps/>
        <w:szCs w:val="16"/>
      </w:rPr>
      <w:tab/>
      <w:t>Contract number ______________</w:t>
    </w:r>
  </w:p>
  <w:p w14:paraId="1F7DD142" w14:textId="5C154D85" w:rsidR="009121D7" w:rsidRPr="00B05D85" w:rsidRDefault="006B2004" w:rsidP="006B2004">
    <w:pPr>
      <w:pStyle w:val="Header"/>
      <w:rPr>
        <w:szCs w:val="16"/>
      </w:rPr>
    </w:pPr>
    <w:r w:rsidRPr="006B2004">
      <w:rPr>
        <w:rFonts w:ascii="Times New Roman" w:hAnsi="Times New Roman"/>
        <w:szCs w:val="16"/>
      </w:rPr>
      <w:t>CENTRAL GRID ACCESS ROAD REFURBISHMENT PROJECT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2F347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F"/>
    <w:multiLevelType w:val="singleLevel"/>
    <w:tmpl w:val="D55812DC"/>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10DC4C74"/>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3AE3B1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9294E57E"/>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C6985AE2"/>
    <w:lvl w:ilvl="0">
      <w:start w:val="1"/>
      <w:numFmt w:val="bullet"/>
      <w:pStyle w:val="BalloonTex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7A8492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4C85D14"/>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46472A"/>
    <w:multiLevelType w:val="hybridMultilevel"/>
    <w:tmpl w:val="AD44797A"/>
    <w:lvl w:ilvl="0" w:tplc="FFFFFFFF">
      <w:start w:val="1"/>
      <w:numFmt w:val="bullet"/>
      <w:lvlText w:val=""/>
      <w:lvlJc w:val="left"/>
      <w:pPr>
        <w:tabs>
          <w:tab w:val="num" w:pos="972"/>
        </w:tabs>
        <w:ind w:left="972" w:hanging="360"/>
      </w:pPr>
      <w:rPr>
        <w:rFonts w:ascii="Symbol" w:hAnsi="Symbol" w:hint="default"/>
      </w:rPr>
    </w:lvl>
    <w:lvl w:ilvl="1" w:tplc="FFFFFFFF" w:tentative="1">
      <w:start w:val="1"/>
      <w:numFmt w:val="bullet"/>
      <w:lvlText w:val="o"/>
      <w:lvlJc w:val="left"/>
      <w:pPr>
        <w:tabs>
          <w:tab w:val="num" w:pos="1692"/>
        </w:tabs>
        <w:ind w:left="1692" w:hanging="360"/>
      </w:pPr>
      <w:rPr>
        <w:rFonts w:ascii="Courier New" w:hAnsi="Courier New" w:cs="Courier New" w:hint="default"/>
      </w:rPr>
    </w:lvl>
    <w:lvl w:ilvl="2" w:tplc="FFFFFFFF" w:tentative="1">
      <w:start w:val="1"/>
      <w:numFmt w:val="bullet"/>
      <w:lvlText w:val=""/>
      <w:lvlJc w:val="left"/>
      <w:pPr>
        <w:tabs>
          <w:tab w:val="num" w:pos="2412"/>
        </w:tabs>
        <w:ind w:left="2412" w:hanging="360"/>
      </w:pPr>
      <w:rPr>
        <w:rFonts w:ascii="Wingdings" w:hAnsi="Wingdings" w:hint="default"/>
      </w:rPr>
    </w:lvl>
    <w:lvl w:ilvl="3" w:tplc="FFFFFFFF" w:tentative="1">
      <w:start w:val="1"/>
      <w:numFmt w:val="bullet"/>
      <w:lvlText w:val=""/>
      <w:lvlJc w:val="left"/>
      <w:pPr>
        <w:tabs>
          <w:tab w:val="num" w:pos="3132"/>
        </w:tabs>
        <w:ind w:left="3132" w:hanging="360"/>
      </w:pPr>
      <w:rPr>
        <w:rFonts w:ascii="Symbol" w:hAnsi="Symbol" w:hint="default"/>
      </w:rPr>
    </w:lvl>
    <w:lvl w:ilvl="4" w:tplc="FFFFFFFF" w:tentative="1">
      <w:start w:val="1"/>
      <w:numFmt w:val="bullet"/>
      <w:lvlText w:val="o"/>
      <w:lvlJc w:val="left"/>
      <w:pPr>
        <w:tabs>
          <w:tab w:val="num" w:pos="3852"/>
        </w:tabs>
        <w:ind w:left="3852" w:hanging="360"/>
      </w:pPr>
      <w:rPr>
        <w:rFonts w:ascii="Courier New" w:hAnsi="Courier New" w:cs="Courier New" w:hint="default"/>
      </w:rPr>
    </w:lvl>
    <w:lvl w:ilvl="5" w:tplc="FFFFFFFF" w:tentative="1">
      <w:start w:val="1"/>
      <w:numFmt w:val="bullet"/>
      <w:lvlText w:val=""/>
      <w:lvlJc w:val="left"/>
      <w:pPr>
        <w:tabs>
          <w:tab w:val="num" w:pos="4572"/>
        </w:tabs>
        <w:ind w:left="4572" w:hanging="360"/>
      </w:pPr>
      <w:rPr>
        <w:rFonts w:ascii="Wingdings" w:hAnsi="Wingdings" w:hint="default"/>
      </w:rPr>
    </w:lvl>
    <w:lvl w:ilvl="6" w:tplc="FFFFFFFF" w:tentative="1">
      <w:start w:val="1"/>
      <w:numFmt w:val="bullet"/>
      <w:lvlText w:val=""/>
      <w:lvlJc w:val="left"/>
      <w:pPr>
        <w:tabs>
          <w:tab w:val="num" w:pos="5292"/>
        </w:tabs>
        <w:ind w:left="5292" w:hanging="360"/>
      </w:pPr>
      <w:rPr>
        <w:rFonts w:ascii="Symbol" w:hAnsi="Symbol" w:hint="default"/>
      </w:rPr>
    </w:lvl>
    <w:lvl w:ilvl="7" w:tplc="FFFFFFFF" w:tentative="1">
      <w:start w:val="1"/>
      <w:numFmt w:val="bullet"/>
      <w:lvlText w:val="o"/>
      <w:lvlJc w:val="left"/>
      <w:pPr>
        <w:tabs>
          <w:tab w:val="num" w:pos="6012"/>
        </w:tabs>
        <w:ind w:left="6012" w:hanging="360"/>
      </w:pPr>
      <w:rPr>
        <w:rFonts w:ascii="Courier New" w:hAnsi="Courier New" w:cs="Courier New" w:hint="default"/>
      </w:rPr>
    </w:lvl>
    <w:lvl w:ilvl="8" w:tplc="FFFFFFFF" w:tentative="1">
      <w:start w:val="1"/>
      <w:numFmt w:val="bullet"/>
      <w:lvlText w:val=""/>
      <w:lvlJc w:val="left"/>
      <w:pPr>
        <w:tabs>
          <w:tab w:val="num" w:pos="6732"/>
        </w:tabs>
        <w:ind w:left="6732" w:hanging="360"/>
      </w:pPr>
      <w:rPr>
        <w:rFonts w:ascii="Wingdings" w:hAnsi="Wingdings" w:hint="default"/>
      </w:rPr>
    </w:lvl>
  </w:abstractNum>
  <w:abstractNum w:abstractNumId="9" w15:restartNumberingAfterBreak="0">
    <w:nsid w:val="0D1217CE"/>
    <w:multiLevelType w:val="hybridMultilevel"/>
    <w:tmpl w:val="02224E8E"/>
    <w:lvl w:ilvl="0" w:tplc="FFFFFFF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DB051B5"/>
    <w:multiLevelType w:val="hybridMultilevel"/>
    <w:tmpl w:val="9E2EF1CE"/>
    <w:lvl w:ilvl="0" w:tplc="1C090001">
      <w:start w:val="1"/>
      <w:numFmt w:val="bullet"/>
      <w:lvlText w:val=""/>
      <w:lvlJc w:val="left"/>
      <w:pPr>
        <w:ind w:left="2140" w:hanging="360"/>
      </w:pPr>
      <w:rPr>
        <w:rFonts w:ascii="Symbol" w:hAnsi="Symbol" w:hint="default"/>
      </w:rPr>
    </w:lvl>
    <w:lvl w:ilvl="1" w:tplc="1C090003" w:tentative="1">
      <w:start w:val="1"/>
      <w:numFmt w:val="bullet"/>
      <w:lvlText w:val="o"/>
      <w:lvlJc w:val="left"/>
      <w:pPr>
        <w:ind w:left="2860" w:hanging="360"/>
      </w:pPr>
      <w:rPr>
        <w:rFonts w:ascii="Courier New" w:hAnsi="Courier New" w:cs="Courier New" w:hint="default"/>
      </w:rPr>
    </w:lvl>
    <w:lvl w:ilvl="2" w:tplc="1C090005" w:tentative="1">
      <w:start w:val="1"/>
      <w:numFmt w:val="bullet"/>
      <w:lvlText w:val=""/>
      <w:lvlJc w:val="left"/>
      <w:pPr>
        <w:ind w:left="3580" w:hanging="360"/>
      </w:pPr>
      <w:rPr>
        <w:rFonts w:ascii="Wingdings" w:hAnsi="Wingdings" w:hint="default"/>
      </w:rPr>
    </w:lvl>
    <w:lvl w:ilvl="3" w:tplc="1C090001" w:tentative="1">
      <w:start w:val="1"/>
      <w:numFmt w:val="bullet"/>
      <w:lvlText w:val=""/>
      <w:lvlJc w:val="left"/>
      <w:pPr>
        <w:ind w:left="4300" w:hanging="360"/>
      </w:pPr>
      <w:rPr>
        <w:rFonts w:ascii="Symbol" w:hAnsi="Symbol" w:hint="default"/>
      </w:rPr>
    </w:lvl>
    <w:lvl w:ilvl="4" w:tplc="1C090003" w:tentative="1">
      <w:start w:val="1"/>
      <w:numFmt w:val="bullet"/>
      <w:lvlText w:val="o"/>
      <w:lvlJc w:val="left"/>
      <w:pPr>
        <w:ind w:left="5020" w:hanging="360"/>
      </w:pPr>
      <w:rPr>
        <w:rFonts w:ascii="Courier New" w:hAnsi="Courier New" w:cs="Courier New" w:hint="default"/>
      </w:rPr>
    </w:lvl>
    <w:lvl w:ilvl="5" w:tplc="1C090005" w:tentative="1">
      <w:start w:val="1"/>
      <w:numFmt w:val="bullet"/>
      <w:lvlText w:val=""/>
      <w:lvlJc w:val="left"/>
      <w:pPr>
        <w:ind w:left="5740" w:hanging="360"/>
      </w:pPr>
      <w:rPr>
        <w:rFonts w:ascii="Wingdings" w:hAnsi="Wingdings" w:hint="default"/>
      </w:rPr>
    </w:lvl>
    <w:lvl w:ilvl="6" w:tplc="1C090001" w:tentative="1">
      <w:start w:val="1"/>
      <w:numFmt w:val="bullet"/>
      <w:lvlText w:val=""/>
      <w:lvlJc w:val="left"/>
      <w:pPr>
        <w:ind w:left="6460" w:hanging="360"/>
      </w:pPr>
      <w:rPr>
        <w:rFonts w:ascii="Symbol" w:hAnsi="Symbol" w:hint="default"/>
      </w:rPr>
    </w:lvl>
    <w:lvl w:ilvl="7" w:tplc="1C090003" w:tentative="1">
      <w:start w:val="1"/>
      <w:numFmt w:val="bullet"/>
      <w:lvlText w:val="o"/>
      <w:lvlJc w:val="left"/>
      <w:pPr>
        <w:ind w:left="7180" w:hanging="360"/>
      </w:pPr>
      <w:rPr>
        <w:rFonts w:ascii="Courier New" w:hAnsi="Courier New" w:cs="Courier New" w:hint="default"/>
      </w:rPr>
    </w:lvl>
    <w:lvl w:ilvl="8" w:tplc="1C090005" w:tentative="1">
      <w:start w:val="1"/>
      <w:numFmt w:val="bullet"/>
      <w:lvlText w:val=""/>
      <w:lvlJc w:val="left"/>
      <w:pPr>
        <w:ind w:left="7900" w:hanging="360"/>
      </w:pPr>
      <w:rPr>
        <w:rFonts w:ascii="Wingdings" w:hAnsi="Wingdings" w:hint="default"/>
      </w:rPr>
    </w:lvl>
  </w:abstractNum>
  <w:abstractNum w:abstractNumId="11" w15:restartNumberingAfterBreak="0">
    <w:nsid w:val="0E767490"/>
    <w:multiLevelType w:val="hybridMultilevel"/>
    <w:tmpl w:val="F55C4A1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F349E4"/>
    <w:multiLevelType w:val="hybridMultilevel"/>
    <w:tmpl w:val="40321BA0"/>
    <w:lvl w:ilvl="0" w:tplc="19F8B43C">
      <w:start w:val="2"/>
      <w:numFmt w:val="decimal"/>
      <w:lvlText w:val="%1"/>
      <w:lvlJc w:val="left"/>
      <w:pPr>
        <w:tabs>
          <w:tab w:val="num" w:pos="360"/>
        </w:tabs>
        <w:ind w:left="360" w:hanging="360"/>
      </w:pPr>
      <w:rPr>
        <w:rFonts w:hint="default"/>
      </w:rPr>
    </w:lvl>
    <w:lvl w:ilvl="1" w:tplc="139E0F6E">
      <w:numFmt w:val="none"/>
      <w:lvlText w:val=""/>
      <w:lvlJc w:val="left"/>
      <w:pPr>
        <w:tabs>
          <w:tab w:val="num" w:pos="360"/>
        </w:tabs>
      </w:pPr>
    </w:lvl>
    <w:lvl w:ilvl="2" w:tplc="479CC1F8">
      <w:numFmt w:val="none"/>
      <w:lvlText w:val=""/>
      <w:lvlJc w:val="left"/>
      <w:pPr>
        <w:tabs>
          <w:tab w:val="num" w:pos="360"/>
        </w:tabs>
      </w:pPr>
    </w:lvl>
    <w:lvl w:ilvl="3" w:tplc="D16478AE">
      <w:numFmt w:val="none"/>
      <w:lvlText w:val=""/>
      <w:lvlJc w:val="left"/>
      <w:pPr>
        <w:tabs>
          <w:tab w:val="num" w:pos="360"/>
        </w:tabs>
      </w:pPr>
    </w:lvl>
    <w:lvl w:ilvl="4" w:tplc="45508E68">
      <w:numFmt w:val="none"/>
      <w:lvlText w:val=""/>
      <w:lvlJc w:val="left"/>
      <w:pPr>
        <w:tabs>
          <w:tab w:val="num" w:pos="360"/>
        </w:tabs>
      </w:pPr>
    </w:lvl>
    <w:lvl w:ilvl="5" w:tplc="97C87488">
      <w:numFmt w:val="none"/>
      <w:lvlText w:val=""/>
      <w:lvlJc w:val="left"/>
      <w:pPr>
        <w:tabs>
          <w:tab w:val="num" w:pos="360"/>
        </w:tabs>
      </w:pPr>
    </w:lvl>
    <w:lvl w:ilvl="6" w:tplc="FA58C98A">
      <w:numFmt w:val="none"/>
      <w:lvlText w:val=""/>
      <w:lvlJc w:val="left"/>
      <w:pPr>
        <w:tabs>
          <w:tab w:val="num" w:pos="360"/>
        </w:tabs>
      </w:pPr>
    </w:lvl>
    <w:lvl w:ilvl="7" w:tplc="423A3D82">
      <w:numFmt w:val="none"/>
      <w:lvlText w:val=""/>
      <w:lvlJc w:val="left"/>
      <w:pPr>
        <w:tabs>
          <w:tab w:val="num" w:pos="360"/>
        </w:tabs>
      </w:pPr>
    </w:lvl>
    <w:lvl w:ilvl="8" w:tplc="3826936A">
      <w:numFmt w:val="none"/>
      <w:lvlText w:val=""/>
      <w:lvlJc w:val="left"/>
      <w:pPr>
        <w:tabs>
          <w:tab w:val="num" w:pos="360"/>
        </w:tabs>
      </w:pPr>
    </w:lvl>
  </w:abstractNum>
  <w:abstractNum w:abstractNumId="13" w15:restartNumberingAfterBreak="0">
    <w:nsid w:val="16CB314A"/>
    <w:multiLevelType w:val="hybridMultilevel"/>
    <w:tmpl w:val="43F2F38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2563FE"/>
    <w:multiLevelType w:val="hybridMultilevel"/>
    <w:tmpl w:val="C56C4BD2"/>
    <w:lvl w:ilvl="0" w:tplc="164A83EA">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20010C9E"/>
    <w:multiLevelType w:val="multilevel"/>
    <w:tmpl w:val="680AB22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37920FE"/>
    <w:multiLevelType w:val="hybridMultilevel"/>
    <w:tmpl w:val="3DA09938"/>
    <w:lvl w:ilvl="0" w:tplc="0809000F">
      <w:start w:val="1"/>
      <w:numFmt w:val="decimal"/>
      <w:lvlText w:val="%1."/>
      <w:lvlJc w:val="left"/>
      <w:pPr>
        <w:tabs>
          <w:tab w:val="num" w:pos="720"/>
        </w:tabs>
        <w:ind w:left="720" w:hanging="360"/>
      </w:pPr>
    </w:lvl>
    <w:lvl w:ilvl="1" w:tplc="5876380C">
      <w:start w:val="1"/>
      <w:numFmt w:val="lowerRoman"/>
      <w:lvlText w:val="%2."/>
      <w:lvlJc w:val="left"/>
      <w:pPr>
        <w:tabs>
          <w:tab w:val="num" w:pos="1440"/>
        </w:tabs>
        <w:ind w:left="1440" w:hanging="360"/>
      </w:pPr>
      <w:rPr>
        <w:rFonts w:hint="default"/>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4DD6319"/>
    <w:multiLevelType w:val="multilevel"/>
    <w:tmpl w:val="D5048C6E"/>
    <w:lvl w:ilvl="0">
      <w:start w:val="1"/>
      <w:numFmt w:val="decimal"/>
      <w:lvlText w:val="%1."/>
      <w:lvlJc w:val="left"/>
      <w:pPr>
        <w:tabs>
          <w:tab w:val="num" w:pos="567"/>
        </w:tabs>
        <w:ind w:left="567" w:hanging="567"/>
      </w:pPr>
    </w:lvl>
    <w:lvl w:ilvl="1">
      <w:start w:val="1"/>
      <w:numFmt w:val="decimal"/>
      <w:lvlText w:val="%1.%2"/>
      <w:lvlJc w:val="left"/>
      <w:pPr>
        <w:tabs>
          <w:tab w:val="num" w:pos="1134"/>
        </w:tabs>
        <w:ind w:left="1134" w:hanging="567"/>
      </w:pPr>
      <w:rPr>
        <w:rFonts w:hint="default"/>
      </w:rPr>
    </w:lvl>
    <w:lvl w:ilvl="2">
      <w:start w:val="1"/>
      <w:numFmt w:val="decimal"/>
      <w:pStyle w:val="ThirdIndent"/>
      <w:lvlText w:val="%1.%2.%3"/>
      <w:lvlJc w:val="left"/>
      <w:pPr>
        <w:tabs>
          <w:tab w:val="num" w:pos="1780"/>
        </w:tabs>
        <w:ind w:left="1780" w:hanging="680"/>
      </w:pPr>
      <w:rPr>
        <w:rFonts w:hint="default"/>
      </w:rPr>
    </w:lvl>
    <w:lvl w:ilvl="3">
      <w:start w:val="1"/>
      <w:numFmt w:val="lowerLetter"/>
      <w:pStyle w:val="FourthIndent"/>
      <w:lvlText w:val="%4)"/>
      <w:lvlJc w:val="left"/>
      <w:pPr>
        <w:tabs>
          <w:tab w:val="num" w:pos="2268"/>
        </w:tabs>
        <w:ind w:left="2268" w:hanging="454"/>
      </w:pPr>
      <w:rPr>
        <w:rFonts w:ascii="Arial" w:hAnsi="Arial" w:hint="default"/>
        <w:b w:val="0"/>
        <w:i w:val="0"/>
        <w:sz w:val="22"/>
      </w:rPr>
    </w:lvl>
    <w:lvl w:ilvl="4">
      <w:start w:val="1"/>
      <w:numFmt w:val="lowerRoman"/>
      <w:lvlText w:val="%5)"/>
      <w:lvlJc w:val="left"/>
      <w:pPr>
        <w:tabs>
          <w:tab w:val="num" w:pos="2835"/>
        </w:tabs>
        <w:ind w:left="2835" w:hanging="567"/>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78E39AD"/>
    <w:multiLevelType w:val="hybridMultilevel"/>
    <w:tmpl w:val="BB1A58F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27EF2C7F"/>
    <w:multiLevelType w:val="hybridMultilevel"/>
    <w:tmpl w:val="9C6AF3A6"/>
    <w:lvl w:ilvl="0" w:tplc="0409000F">
      <w:start w:val="1"/>
      <w:numFmt w:val="decimal"/>
      <w:lvlText w:val="%1."/>
      <w:lvlJc w:val="left"/>
      <w:pPr>
        <w:tabs>
          <w:tab w:val="num" w:pos="720"/>
        </w:tabs>
        <w:ind w:left="720" w:hanging="360"/>
      </w:pPr>
      <w:rPr>
        <w:rFonts w:hint="default"/>
      </w:rPr>
    </w:lvl>
    <w:lvl w:ilvl="1" w:tplc="653ABC18">
      <w:start w:val="1"/>
      <w:numFmt w:val="bullet"/>
      <w:lvlText w:val="•"/>
      <w:lvlJc w:val="left"/>
      <w:pPr>
        <w:tabs>
          <w:tab w:val="num" w:pos="1083"/>
        </w:tabs>
        <w:ind w:left="1083" w:hanging="360"/>
      </w:pPr>
      <w:rPr>
        <w:rFonts w:ascii="Gill Sans" w:hAnsi="Gill Sans" w:hint="default"/>
      </w:rPr>
    </w:lvl>
    <w:lvl w:ilvl="2" w:tplc="858E2B8A" w:tentative="1">
      <w:start w:val="1"/>
      <w:numFmt w:val="bullet"/>
      <w:lvlText w:val="•"/>
      <w:lvlJc w:val="left"/>
      <w:pPr>
        <w:tabs>
          <w:tab w:val="num" w:pos="1803"/>
        </w:tabs>
        <w:ind w:left="1803" w:hanging="360"/>
      </w:pPr>
      <w:rPr>
        <w:rFonts w:ascii="Gill Sans" w:hAnsi="Gill Sans" w:hint="default"/>
      </w:rPr>
    </w:lvl>
    <w:lvl w:ilvl="3" w:tplc="94945938" w:tentative="1">
      <w:start w:val="1"/>
      <w:numFmt w:val="bullet"/>
      <w:lvlText w:val="•"/>
      <w:lvlJc w:val="left"/>
      <w:pPr>
        <w:tabs>
          <w:tab w:val="num" w:pos="2523"/>
        </w:tabs>
        <w:ind w:left="2523" w:hanging="360"/>
      </w:pPr>
      <w:rPr>
        <w:rFonts w:ascii="Gill Sans" w:hAnsi="Gill Sans" w:hint="default"/>
      </w:rPr>
    </w:lvl>
    <w:lvl w:ilvl="4" w:tplc="2C483652" w:tentative="1">
      <w:start w:val="1"/>
      <w:numFmt w:val="bullet"/>
      <w:lvlText w:val="•"/>
      <w:lvlJc w:val="left"/>
      <w:pPr>
        <w:tabs>
          <w:tab w:val="num" w:pos="3243"/>
        </w:tabs>
        <w:ind w:left="3243" w:hanging="360"/>
      </w:pPr>
      <w:rPr>
        <w:rFonts w:ascii="Gill Sans" w:hAnsi="Gill Sans" w:hint="default"/>
      </w:rPr>
    </w:lvl>
    <w:lvl w:ilvl="5" w:tplc="55FAE486" w:tentative="1">
      <w:start w:val="1"/>
      <w:numFmt w:val="bullet"/>
      <w:lvlText w:val="•"/>
      <w:lvlJc w:val="left"/>
      <w:pPr>
        <w:tabs>
          <w:tab w:val="num" w:pos="3963"/>
        </w:tabs>
        <w:ind w:left="3963" w:hanging="360"/>
      </w:pPr>
      <w:rPr>
        <w:rFonts w:ascii="Gill Sans" w:hAnsi="Gill Sans" w:hint="default"/>
      </w:rPr>
    </w:lvl>
    <w:lvl w:ilvl="6" w:tplc="7E3C416E" w:tentative="1">
      <w:start w:val="1"/>
      <w:numFmt w:val="bullet"/>
      <w:lvlText w:val="•"/>
      <w:lvlJc w:val="left"/>
      <w:pPr>
        <w:tabs>
          <w:tab w:val="num" w:pos="4683"/>
        </w:tabs>
        <w:ind w:left="4683" w:hanging="360"/>
      </w:pPr>
      <w:rPr>
        <w:rFonts w:ascii="Gill Sans" w:hAnsi="Gill Sans" w:hint="default"/>
      </w:rPr>
    </w:lvl>
    <w:lvl w:ilvl="7" w:tplc="9F16AC9E" w:tentative="1">
      <w:start w:val="1"/>
      <w:numFmt w:val="bullet"/>
      <w:lvlText w:val="•"/>
      <w:lvlJc w:val="left"/>
      <w:pPr>
        <w:tabs>
          <w:tab w:val="num" w:pos="5403"/>
        </w:tabs>
        <w:ind w:left="5403" w:hanging="360"/>
      </w:pPr>
      <w:rPr>
        <w:rFonts w:ascii="Gill Sans" w:hAnsi="Gill Sans" w:hint="default"/>
      </w:rPr>
    </w:lvl>
    <w:lvl w:ilvl="8" w:tplc="C2609746" w:tentative="1">
      <w:start w:val="1"/>
      <w:numFmt w:val="bullet"/>
      <w:lvlText w:val="•"/>
      <w:lvlJc w:val="left"/>
      <w:pPr>
        <w:tabs>
          <w:tab w:val="num" w:pos="6123"/>
        </w:tabs>
        <w:ind w:left="6123" w:hanging="360"/>
      </w:pPr>
      <w:rPr>
        <w:rFonts w:ascii="Gill Sans" w:hAnsi="Gill Sans" w:hint="default"/>
      </w:rPr>
    </w:lvl>
  </w:abstractNum>
  <w:abstractNum w:abstractNumId="20" w15:restartNumberingAfterBreak="0">
    <w:nsid w:val="2A873192"/>
    <w:multiLevelType w:val="multilevel"/>
    <w:tmpl w:val="FE14D492"/>
    <w:lvl w:ilvl="0">
      <w:start w:val="1"/>
      <w:numFmt w:val="decimal"/>
      <w:pStyle w:val="Style3"/>
      <w:isLgl/>
      <w:lvlText w:val="%1."/>
      <w:lvlJc w:val="left"/>
      <w:pPr>
        <w:tabs>
          <w:tab w:val="num" w:pos="360"/>
        </w:tabs>
        <w:ind w:left="0" w:firstLine="0"/>
      </w:pPr>
      <w:rPr>
        <w:rFonts w:hint="default"/>
      </w:rPr>
    </w:lvl>
    <w:lvl w:ilvl="1">
      <w:start w:val="1"/>
      <w:numFmt w:val="decimal"/>
      <w:isLgl/>
      <w:lvlText w:val="%1.%2."/>
      <w:lvlJc w:val="left"/>
      <w:pPr>
        <w:tabs>
          <w:tab w:val="num" w:pos="360"/>
        </w:tabs>
        <w:ind w:left="0" w:firstLine="0"/>
      </w:pPr>
      <w:rPr>
        <w:rFonts w:hint="default"/>
      </w:rPr>
    </w:lvl>
    <w:lvl w:ilvl="2">
      <w:start w:val="1"/>
      <w:numFmt w:val="decimal"/>
      <w:isLgl/>
      <w:lvlText w:val="%1.%2.%3."/>
      <w:lvlJc w:val="left"/>
      <w:pPr>
        <w:tabs>
          <w:tab w:val="num" w:pos="720"/>
        </w:tabs>
        <w:ind w:left="0" w:firstLine="0"/>
      </w:pPr>
      <w:rPr>
        <w:rFonts w:hint="default"/>
      </w:rPr>
    </w:lvl>
    <w:lvl w:ilvl="3">
      <w:start w:val="1"/>
      <w:numFmt w:val="decimal"/>
      <w:isLgl/>
      <w:lvlText w:val="%1.%2.%3.%4."/>
      <w:lvlJc w:val="left"/>
      <w:pPr>
        <w:tabs>
          <w:tab w:val="num" w:pos="720"/>
        </w:tabs>
        <w:ind w:left="0" w:firstLine="0"/>
      </w:pPr>
      <w:rPr>
        <w:rFonts w:hint="default"/>
      </w:rPr>
    </w:lvl>
    <w:lvl w:ilvl="4">
      <w:start w:val="1"/>
      <w:numFmt w:val="decimal"/>
      <w:isLg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21" w15:restartNumberingAfterBreak="0">
    <w:nsid w:val="2B1B6031"/>
    <w:multiLevelType w:val="hybridMultilevel"/>
    <w:tmpl w:val="161C90F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5C6FC2"/>
    <w:multiLevelType w:val="hybridMultilevel"/>
    <w:tmpl w:val="CB40DA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D320474"/>
    <w:multiLevelType w:val="hybridMultilevel"/>
    <w:tmpl w:val="0D44312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2D9620AC"/>
    <w:multiLevelType w:val="hybridMultilevel"/>
    <w:tmpl w:val="63B8251C"/>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275F31"/>
    <w:multiLevelType w:val="hybridMultilevel"/>
    <w:tmpl w:val="5B78912C"/>
    <w:lvl w:ilvl="0" w:tplc="FFFFFFFF">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E20C9"/>
    <w:multiLevelType w:val="hybridMultilevel"/>
    <w:tmpl w:val="CDB664E2"/>
    <w:lvl w:ilvl="0" w:tplc="FFFFFFFF">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2310710"/>
    <w:multiLevelType w:val="hybridMultilevel"/>
    <w:tmpl w:val="333C163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43C47F67"/>
    <w:multiLevelType w:val="hybridMultilevel"/>
    <w:tmpl w:val="ED8C9A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8603FE"/>
    <w:multiLevelType w:val="hybridMultilevel"/>
    <w:tmpl w:val="A6A6B8FE"/>
    <w:lvl w:ilvl="0" w:tplc="A52AC350">
      <w:start w:val="1"/>
      <w:numFmt w:val="decimal"/>
      <w:lvlText w:val="%1."/>
      <w:lvlJc w:val="left"/>
      <w:pPr>
        <w:tabs>
          <w:tab w:val="num" w:pos="1620"/>
        </w:tabs>
        <w:ind w:left="1620" w:hanging="360"/>
      </w:pPr>
    </w:lvl>
    <w:lvl w:ilvl="1" w:tplc="04090019">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30" w15:restartNumberingAfterBreak="0">
    <w:nsid w:val="52C93D33"/>
    <w:multiLevelType w:val="hybridMultilevel"/>
    <w:tmpl w:val="4EB8714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CB40E0"/>
    <w:multiLevelType w:val="hybridMultilevel"/>
    <w:tmpl w:val="212AB564"/>
    <w:lvl w:ilvl="0" w:tplc="FFFFFFFF">
      <w:start w:val="1"/>
      <w:numFmt w:val="decimal"/>
      <w:lvlText w:val="%1."/>
      <w:lvlJc w:val="left"/>
      <w:pPr>
        <w:tabs>
          <w:tab w:val="num" w:pos="1077"/>
        </w:tabs>
        <w:ind w:left="1077" w:hanging="360"/>
      </w:pPr>
    </w:lvl>
    <w:lvl w:ilvl="1" w:tplc="FFFFFFFF" w:tentative="1">
      <w:start w:val="1"/>
      <w:numFmt w:val="lowerLetter"/>
      <w:lvlText w:val="%2."/>
      <w:lvlJc w:val="left"/>
      <w:pPr>
        <w:tabs>
          <w:tab w:val="num" w:pos="1797"/>
        </w:tabs>
        <w:ind w:left="1797" w:hanging="360"/>
      </w:pPr>
    </w:lvl>
    <w:lvl w:ilvl="2" w:tplc="FFFFFFFF" w:tentative="1">
      <w:start w:val="1"/>
      <w:numFmt w:val="lowerRoman"/>
      <w:lvlText w:val="%3."/>
      <w:lvlJc w:val="right"/>
      <w:pPr>
        <w:tabs>
          <w:tab w:val="num" w:pos="2517"/>
        </w:tabs>
        <w:ind w:left="2517" w:hanging="180"/>
      </w:pPr>
    </w:lvl>
    <w:lvl w:ilvl="3" w:tplc="FFFFFFFF" w:tentative="1">
      <w:start w:val="1"/>
      <w:numFmt w:val="decimal"/>
      <w:lvlText w:val="%4."/>
      <w:lvlJc w:val="left"/>
      <w:pPr>
        <w:tabs>
          <w:tab w:val="num" w:pos="3237"/>
        </w:tabs>
        <w:ind w:left="3237" w:hanging="360"/>
      </w:pPr>
    </w:lvl>
    <w:lvl w:ilvl="4" w:tplc="FFFFFFFF" w:tentative="1">
      <w:start w:val="1"/>
      <w:numFmt w:val="lowerLetter"/>
      <w:lvlText w:val="%5."/>
      <w:lvlJc w:val="left"/>
      <w:pPr>
        <w:tabs>
          <w:tab w:val="num" w:pos="3957"/>
        </w:tabs>
        <w:ind w:left="3957" w:hanging="360"/>
      </w:pPr>
    </w:lvl>
    <w:lvl w:ilvl="5" w:tplc="FFFFFFFF" w:tentative="1">
      <w:start w:val="1"/>
      <w:numFmt w:val="lowerRoman"/>
      <w:lvlText w:val="%6."/>
      <w:lvlJc w:val="right"/>
      <w:pPr>
        <w:tabs>
          <w:tab w:val="num" w:pos="4677"/>
        </w:tabs>
        <w:ind w:left="4677" w:hanging="180"/>
      </w:pPr>
    </w:lvl>
    <w:lvl w:ilvl="6" w:tplc="FFFFFFFF" w:tentative="1">
      <w:start w:val="1"/>
      <w:numFmt w:val="decimal"/>
      <w:lvlText w:val="%7."/>
      <w:lvlJc w:val="left"/>
      <w:pPr>
        <w:tabs>
          <w:tab w:val="num" w:pos="5397"/>
        </w:tabs>
        <w:ind w:left="5397" w:hanging="360"/>
      </w:pPr>
    </w:lvl>
    <w:lvl w:ilvl="7" w:tplc="FFFFFFFF" w:tentative="1">
      <w:start w:val="1"/>
      <w:numFmt w:val="lowerLetter"/>
      <w:lvlText w:val="%8."/>
      <w:lvlJc w:val="left"/>
      <w:pPr>
        <w:tabs>
          <w:tab w:val="num" w:pos="6117"/>
        </w:tabs>
        <w:ind w:left="6117" w:hanging="360"/>
      </w:pPr>
    </w:lvl>
    <w:lvl w:ilvl="8" w:tplc="FFFFFFFF" w:tentative="1">
      <w:start w:val="1"/>
      <w:numFmt w:val="lowerRoman"/>
      <w:lvlText w:val="%9."/>
      <w:lvlJc w:val="right"/>
      <w:pPr>
        <w:tabs>
          <w:tab w:val="num" w:pos="6837"/>
        </w:tabs>
        <w:ind w:left="6837" w:hanging="180"/>
      </w:pPr>
    </w:lvl>
  </w:abstractNum>
  <w:abstractNum w:abstractNumId="32" w15:restartNumberingAfterBreak="0">
    <w:nsid w:val="61CF1074"/>
    <w:multiLevelType w:val="hybridMultilevel"/>
    <w:tmpl w:val="B75A79B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67480647"/>
    <w:multiLevelType w:val="hybridMultilevel"/>
    <w:tmpl w:val="ECAAF184"/>
    <w:lvl w:ilvl="0" w:tplc="D340DC7A">
      <w:start w:val="9"/>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68820203"/>
    <w:multiLevelType w:val="hybridMultilevel"/>
    <w:tmpl w:val="D6B0C704"/>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D60A40"/>
    <w:multiLevelType w:val="hybridMultilevel"/>
    <w:tmpl w:val="449A40E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574326"/>
    <w:multiLevelType w:val="multilevel"/>
    <w:tmpl w:val="680AB22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0BE7305"/>
    <w:multiLevelType w:val="hybridMultilevel"/>
    <w:tmpl w:val="C0B0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6325FA"/>
    <w:multiLevelType w:val="hybridMultilevel"/>
    <w:tmpl w:val="284C40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2829BB"/>
    <w:multiLevelType w:val="hybridMultilevel"/>
    <w:tmpl w:val="32AEA01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B36546"/>
    <w:multiLevelType w:val="multilevel"/>
    <w:tmpl w:val="F9387CB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83E391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B634CD5"/>
    <w:multiLevelType w:val="hybridMultilevel"/>
    <w:tmpl w:val="94421FDC"/>
    <w:lvl w:ilvl="0" w:tplc="2D44D36C">
      <w:start w:val="1"/>
      <w:numFmt w:val="bullet"/>
      <w:lvlText w:val=""/>
      <w:lvlJc w:val="left"/>
      <w:pPr>
        <w:tabs>
          <w:tab w:val="num" w:pos="900"/>
        </w:tabs>
        <w:ind w:left="900" w:hanging="360"/>
      </w:pPr>
      <w:rPr>
        <w:rFonts w:ascii="Symbol" w:hAnsi="Symbol" w:hint="default"/>
        <w:color w:val="auto"/>
      </w:rPr>
    </w:lvl>
    <w:lvl w:ilvl="1" w:tplc="1C090003" w:tentative="1">
      <w:start w:val="1"/>
      <w:numFmt w:val="bullet"/>
      <w:lvlText w:val="o"/>
      <w:lvlJc w:val="left"/>
      <w:pPr>
        <w:tabs>
          <w:tab w:val="num" w:pos="1440"/>
        </w:tabs>
        <w:ind w:left="1440" w:hanging="360"/>
      </w:pPr>
      <w:rPr>
        <w:rFonts w:ascii="Courier New" w:hAnsi="Courier New" w:hint="default"/>
      </w:rPr>
    </w:lvl>
    <w:lvl w:ilvl="2" w:tplc="1C090005" w:tentative="1">
      <w:start w:val="1"/>
      <w:numFmt w:val="bullet"/>
      <w:lvlText w:val=""/>
      <w:lvlJc w:val="left"/>
      <w:pPr>
        <w:tabs>
          <w:tab w:val="num" w:pos="2160"/>
        </w:tabs>
        <w:ind w:left="2160" w:hanging="360"/>
      </w:pPr>
      <w:rPr>
        <w:rFonts w:ascii="Wingdings" w:hAnsi="Wingdings" w:hint="default"/>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num w:numId="1" w16cid:durableId="1184982175">
    <w:abstractNumId w:val="7"/>
  </w:num>
  <w:num w:numId="2" w16cid:durableId="236061990">
    <w:abstractNumId w:val="5"/>
  </w:num>
  <w:num w:numId="3" w16cid:durableId="43988913">
    <w:abstractNumId w:val="4"/>
  </w:num>
  <w:num w:numId="4" w16cid:durableId="2045013999">
    <w:abstractNumId w:val="3"/>
  </w:num>
  <w:num w:numId="5" w16cid:durableId="1249078978">
    <w:abstractNumId w:val="2"/>
  </w:num>
  <w:num w:numId="6" w16cid:durableId="788931511">
    <w:abstractNumId w:val="6"/>
  </w:num>
  <w:num w:numId="7" w16cid:durableId="1906836039">
    <w:abstractNumId w:val="1"/>
  </w:num>
  <w:num w:numId="8" w16cid:durableId="746919062">
    <w:abstractNumId w:val="35"/>
  </w:num>
  <w:num w:numId="9" w16cid:durableId="1759594281">
    <w:abstractNumId w:val="20"/>
  </w:num>
  <w:num w:numId="10" w16cid:durableId="1156800692">
    <w:abstractNumId w:val="17"/>
  </w:num>
  <w:num w:numId="11" w16cid:durableId="828404463">
    <w:abstractNumId w:val="26"/>
  </w:num>
  <w:num w:numId="12" w16cid:durableId="1780490852">
    <w:abstractNumId w:val="30"/>
  </w:num>
  <w:num w:numId="13" w16cid:durableId="314837912">
    <w:abstractNumId w:val="34"/>
  </w:num>
  <w:num w:numId="14" w16cid:durableId="663974601">
    <w:abstractNumId w:val="39"/>
  </w:num>
  <w:num w:numId="15" w16cid:durableId="1320965472">
    <w:abstractNumId w:val="22"/>
  </w:num>
  <w:num w:numId="16" w16cid:durableId="1607037383">
    <w:abstractNumId w:val="21"/>
  </w:num>
  <w:num w:numId="17" w16cid:durableId="2001958444">
    <w:abstractNumId w:val="24"/>
  </w:num>
  <w:num w:numId="18" w16cid:durableId="876624934">
    <w:abstractNumId w:val="11"/>
  </w:num>
  <w:num w:numId="19" w16cid:durableId="126436669">
    <w:abstractNumId w:val="8"/>
  </w:num>
  <w:num w:numId="20" w16cid:durableId="1472746749">
    <w:abstractNumId w:val="13"/>
  </w:num>
  <w:num w:numId="21" w16cid:durableId="7216496">
    <w:abstractNumId w:val="25"/>
  </w:num>
  <w:num w:numId="22" w16cid:durableId="556743522">
    <w:abstractNumId w:val="9"/>
  </w:num>
  <w:num w:numId="23" w16cid:durableId="1936471691">
    <w:abstractNumId w:val="16"/>
  </w:num>
  <w:num w:numId="24" w16cid:durableId="132404888">
    <w:abstractNumId w:val="12"/>
  </w:num>
  <w:num w:numId="25" w16cid:durableId="1959994934">
    <w:abstractNumId w:val="29"/>
  </w:num>
  <w:num w:numId="26" w16cid:durableId="968167112">
    <w:abstractNumId w:val="31"/>
  </w:num>
  <w:num w:numId="27" w16cid:durableId="1432894599">
    <w:abstractNumId w:val="19"/>
  </w:num>
  <w:num w:numId="28" w16cid:durableId="91733097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95171034">
    <w:abstractNumId w:val="40"/>
  </w:num>
  <w:num w:numId="30" w16cid:durableId="135210350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3793307">
    <w:abstractNumId w:val="36"/>
  </w:num>
  <w:num w:numId="32" w16cid:durableId="2543646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96832260">
    <w:abstractNumId w:val="15"/>
  </w:num>
  <w:num w:numId="34" w16cid:durableId="16424951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30495442">
    <w:abstractNumId w:val="28"/>
  </w:num>
  <w:num w:numId="36" w16cid:durableId="1607931021">
    <w:abstractNumId w:val="38"/>
  </w:num>
  <w:num w:numId="37" w16cid:durableId="1380083440">
    <w:abstractNumId w:val="33"/>
  </w:num>
  <w:num w:numId="38" w16cid:durableId="1229607868">
    <w:abstractNumId w:val="42"/>
  </w:num>
  <w:num w:numId="39" w16cid:durableId="986208061">
    <w:abstractNumId w:val="10"/>
  </w:num>
  <w:num w:numId="40" w16cid:durableId="2136562944">
    <w:abstractNumId w:val="27"/>
  </w:num>
  <w:num w:numId="41" w16cid:durableId="1157301529">
    <w:abstractNumId w:val="23"/>
  </w:num>
  <w:num w:numId="42" w16cid:durableId="224075138">
    <w:abstractNumId w:val="37"/>
  </w:num>
  <w:num w:numId="43" w16cid:durableId="81110017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20643409">
    <w:abstractNumId w:val="14"/>
  </w:num>
  <w:num w:numId="45" w16cid:durableId="933779600">
    <w:abstractNumId w:val="18"/>
  </w:num>
  <w:num w:numId="46" w16cid:durableId="1521384535">
    <w:abstractNumId w:val="41"/>
  </w:num>
  <w:num w:numId="47" w16cid:durableId="56250478">
    <w:abstractNumId w:val="32"/>
  </w:num>
  <w:num w:numId="48" w16cid:durableId="999188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0BC"/>
    <w:rsid w:val="0002651C"/>
    <w:rsid w:val="0003322D"/>
    <w:rsid w:val="00080983"/>
    <w:rsid w:val="000869FE"/>
    <w:rsid w:val="000C7853"/>
    <w:rsid w:val="000E792E"/>
    <w:rsid w:val="00113F05"/>
    <w:rsid w:val="00126FFA"/>
    <w:rsid w:val="00134498"/>
    <w:rsid w:val="001405DF"/>
    <w:rsid w:val="001606A8"/>
    <w:rsid w:val="00161886"/>
    <w:rsid w:val="001A2984"/>
    <w:rsid w:val="001A31BD"/>
    <w:rsid w:val="001E41C5"/>
    <w:rsid w:val="001F2191"/>
    <w:rsid w:val="001F36C2"/>
    <w:rsid w:val="00215776"/>
    <w:rsid w:val="0024797A"/>
    <w:rsid w:val="00270953"/>
    <w:rsid w:val="002732CA"/>
    <w:rsid w:val="00281D2A"/>
    <w:rsid w:val="002830BC"/>
    <w:rsid w:val="00284068"/>
    <w:rsid w:val="002A573F"/>
    <w:rsid w:val="00320AD9"/>
    <w:rsid w:val="00333806"/>
    <w:rsid w:val="003847C4"/>
    <w:rsid w:val="0038590A"/>
    <w:rsid w:val="003B1877"/>
    <w:rsid w:val="003F3366"/>
    <w:rsid w:val="0040244B"/>
    <w:rsid w:val="004862EA"/>
    <w:rsid w:val="00493CF2"/>
    <w:rsid w:val="004C7BA4"/>
    <w:rsid w:val="005074B8"/>
    <w:rsid w:val="00515136"/>
    <w:rsid w:val="005C2387"/>
    <w:rsid w:val="006108EE"/>
    <w:rsid w:val="006A5E03"/>
    <w:rsid w:val="006B2004"/>
    <w:rsid w:val="006C3664"/>
    <w:rsid w:val="007127B3"/>
    <w:rsid w:val="007134DD"/>
    <w:rsid w:val="00715421"/>
    <w:rsid w:val="00721567"/>
    <w:rsid w:val="00777908"/>
    <w:rsid w:val="007837BB"/>
    <w:rsid w:val="00783DC2"/>
    <w:rsid w:val="00785C3A"/>
    <w:rsid w:val="007B5BA2"/>
    <w:rsid w:val="007E510C"/>
    <w:rsid w:val="00803757"/>
    <w:rsid w:val="00816E70"/>
    <w:rsid w:val="00847112"/>
    <w:rsid w:val="008E1542"/>
    <w:rsid w:val="008F15A7"/>
    <w:rsid w:val="00911D2E"/>
    <w:rsid w:val="009121D7"/>
    <w:rsid w:val="00920EC5"/>
    <w:rsid w:val="0096472A"/>
    <w:rsid w:val="009722BA"/>
    <w:rsid w:val="009B5703"/>
    <w:rsid w:val="009D4EBB"/>
    <w:rsid w:val="009E6680"/>
    <w:rsid w:val="00A034BD"/>
    <w:rsid w:val="00A249E5"/>
    <w:rsid w:val="00A40C31"/>
    <w:rsid w:val="00A53E36"/>
    <w:rsid w:val="00A61BF3"/>
    <w:rsid w:val="00AB324A"/>
    <w:rsid w:val="00AD195E"/>
    <w:rsid w:val="00AD614F"/>
    <w:rsid w:val="00AE3370"/>
    <w:rsid w:val="00AE74E1"/>
    <w:rsid w:val="00B05D85"/>
    <w:rsid w:val="00B44780"/>
    <w:rsid w:val="00BB791B"/>
    <w:rsid w:val="00C7535F"/>
    <w:rsid w:val="00C8078F"/>
    <w:rsid w:val="00C817F6"/>
    <w:rsid w:val="00C975DE"/>
    <w:rsid w:val="00CD1EB6"/>
    <w:rsid w:val="00CF365E"/>
    <w:rsid w:val="00D10573"/>
    <w:rsid w:val="00D24583"/>
    <w:rsid w:val="00D8417A"/>
    <w:rsid w:val="00DA1CC3"/>
    <w:rsid w:val="00DD3FE2"/>
    <w:rsid w:val="00DD4BE0"/>
    <w:rsid w:val="00E11EF3"/>
    <w:rsid w:val="00E13CF5"/>
    <w:rsid w:val="00E14B13"/>
    <w:rsid w:val="00E50F56"/>
    <w:rsid w:val="00E80000"/>
    <w:rsid w:val="00EC1BCC"/>
    <w:rsid w:val="00EE140F"/>
    <w:rsid w:val="00EE6C52"/>
    <w:rsid w:val="00EF44F8"/>
    <w:rsid w:val="00F00C15"/>
    <w:rsid w:val="00F20EB7"/>
    <w:rsid w:val="00F230D3"/>
    <w:rsid w:val="00F81D00"/>
    <w:rsid w:val="00FB6037"/>
    <w:rsid w:val="00FD30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62227"/>
  <w15:docId w15:val="{25282A82-3022-4110-AED1-9C4B7D269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0BC"/>
    <w:pPr>
      <w:tabs>
        <w:tab w:val="left" w:pos="357"/>
      </w:tabs>
      <w:spacing w:after="0" w:line="240" w:lineRule="auto"/>
      <w:jc w:val="both"/>
    </w:pPr>
    <w:rPr>
      <w:rFonts w:ascii="Arial" w:eastAsia="Times New Roman" w:hAnsi="Arial" w:cs="Times New Roman"/>
      <w:sz w:val="20"/>
      <w:szCs w:val="24"/>
      <w:lang w:val="en-GB"/>
    </w:rPr>
  </w:style>
  <w:style w:type="paragraph" w:styleId="Heading1">
    <w:name w:val="heading 1"/>
    <w:basedOn w:val="Normal"/>
    <w:next w:val="Normal"/>
    <w:link w:val="Heading1Char"/>
    <w:qFormat/>
    <w:rsid w:val="002830BC"/>
    <w:pPr>
      <w:keepNext/>
      <w:numPr>
        <w:numId w:val="28"/>
      </w:numPr>
      <w:tabs>
        <w:tab w:val="clear" w:pos="357"/>
      </w:tabs>
      <w:spacing w:before="240" w:after="240"/>
      <w:outlineLvl w:val="0"/>
    </w:pPr>
    <w:rPr>
      <w:b/>
      <w:sz w:val="28"/>
    </w:rPr>
  </w:style>
  <w:style w:type="paragraph" w:styleId="Heading2">
    <w:name w:val="heading 2"/>
    <w:basedOn w:val="Normal"/>
    <w:next w:val="Normal"/>
    <w:link w:val="Heading2Char"/>
    <w:qFormat/>
    <w:rsid w:val="002830BC"/>
    <w:pPr>
      <w:numPr>
        <w:ilvl w:val="1"/>
        <w:numId w:val="28"/>
      </w:numPr>
      <w:tabs>
        <w:tab w:val="clear" w:pos="357"/>
      </w:tabs>
      <w:spacing w:before="120" w:after="120"/>
      <w:jc w:val="left"/>
      <w:outlineLvl w:val="1"/>
    </w:pPr>
    <w:rPr>
      <w:b/>
      <w:bCs/>
      <w:sz w:val="24"/>
    </w:rPr>
  </w:style>
  <w:style w:type="paragraph" w:styleId="Heading3">
    <w:name w:val="heading 3"/>
    <w:basedOn w:val="Normal"/>
    <w:next w:val="Normal"/>
    <w:link w:val="Heading3Char"/>
    <w:qFormat/>
    <w:rsid w:val="002830BC"/>
    <w:pPr>
      <w:numPr>
        <w:ilvl w:val="2"/>
        <w:numId w:val="28"/>
      </w:numPr>
      <w:tabs>
        <w:tab w:val="left" w:pos="-720"/>
      </w:tabs>
      <w:spacing w:before="120" w:after="120"/>
      <w:outlineLvl w:val="2"/>
    </w:pPr>
    <w:rPr>
      <w:rFonts w:ascii="Arial Bold" w:hAnsi="Arial Bold"/>
      <w:b/>
      <w:szCs w:val="20"/>
    </w:rPr>
  </w:style>
  <w:style w:type="paragraph" w:styleId="Heading4">
    <w:name w:val="heading 4"/>
    <w:basedOn w:val="Normal"/>
    <w:next w:val="Normal"/>
    <w:link w:val="Heading4Char"/>
    <w:qFormat/>
    <w:rsid w:val="002830BC"/>
    <w:pPr>
      <w:numPr>
        <w:ilvl w:val="3"/>
        <w:numId w:val="28"/>
      </w:numPr>
      <w:tabs>
        <w:tab w:val="left" w:pos="-720"/>
      </w:tabs>
      <w:spacing w:before="120" w:after="120"/>
      <w:jc w:val="left"/>
      <w:outlineLvl w:val="3"/>
    </w:pPr>
    <w:rPr>
      <w:rFonts w:ascii="Arial Bold" w:hAnsi="Arial Bold"/>
      <w:b/>
      <w:szCs w:val="20"/>
    </w:rPr>
  </w:style>
  <w:style w:type="paragraph" w:styleId="Heading5">
    <w:name w:val="heading 5"/>
    <w:basedOn w:val="Normal"/>
    <w:next w:val="Normal"/>
    <w:link w:val="Heading5Char"/>
    <w:qFormat/>
    <w:rsid w:val="002830BC"/>
    <w:pPr>
      <w:keepNext/>
      <w:numPr>
        <w:ilvl w:val="4"/>
        <w:numId w:val="28"/>
      </w:numPr>
      <w:tabs>
        <w:tab w:val="left" w:pos="-720"/>
      </w:tabs>
      <w:suppressAutoHyphens/>
      <w:spacing w:before="120" w:after="120"/>
      <w:outlineLvl w:val="4"/>
    </w:pPr>
    <w:rPr>
      <w:i/>
      <w:iCs/>
    </w:rPr>
  </w:style>
  <w:style w:type="paragraph" w:styleId="Heading6">
    <w:name w:val="heading 6"/>
    <w:aliases w:val="Doc Title bold"/>
    <w:basedOn w:val="Normal"/>
    <w:next w:val="Normal"/>
    <w:link w:val="Heading6Char"/>
    <w:qFormat/>
    <w:rsid w:val="002830BC"/>
    <w:pPr>
      <w:numPr>
        <w:ilvl w:val="5"/>
        <w:numId w:val="28"/>
      </w:numPr>
      <w:tabs>
        <w:tab w:val="clear" w:pos="357"/>
        <w:tab w:val="left" w:pos="-720"/>
      </w:tabs>
      <w:suppressAutoHyphens/>
      <w:spacing w:before="120" w:after="120"/>
      <w:outlineLvl w:val="5"/>
    </w:pPr>
    <w:rPr>
      <w:b/>
    </w:rPr>
  </w:style>
  <w:style w:type="paragraph" w:styleId="Heading7">
    <w:name w:val="heading 7"/>
    <w:basedOn w:val="Heading2"/>
    <w:next w:val="Normal"/>
    <w:link w:val="Heading7Char"/>
    <w:qFormat/>
    <w:rsid w:val="002830BC"/>
    <w:pPr>
      <w:outlineLvl w:val="6"/>
    </w:pPr>
  </w:style>
  <w:style w:type="paragraph" w:styleId="Heading8">
    <w:name w:val="heading 8"/>
    <w:basedOn w:val="Normal"/>
    <w:next w:val="Normal"/>
    <w:link w:val="Heading8Char"/>
    <w:qFormat/>
    <w:rsid w:val="002830BC"/>
    <w:pPr>
      <w:numPr>
        <w:ilvl w:val="7"/>
        <w:numId w:val="28"/>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2830BC"/>
    <w:pPr>
      <w:tabs>
        <w:tab w:val="clear" w:pos="357"/>
      </w:tabs>
      <w:jc w:val="left"/>
      <w:outlineLvl w:val="8"/>
    </w:pPr>
    <w:rPr>
      <w:rFonts w:cs="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30BC"/>
    <w:rPr>
      <w:rFonts w:ascii="Arial" w:eastAsia="Times New Roman" w:hAnsi="Arial" w:cs="Times New Roman"/>
      <w:b/>
      <w:sz w:val="28"/>
      <w:szCs w:val="24"/>
      <w:lang w:val="en-GB"/>
    </w:rPr>
  </w:style>
  <w:style w:type="character" w:customStyle="1" w:styleId="Heading2Char">
    <w:name w:val="Heading 2 Char"/>
    <w:basedOn w:val="DefaultParagraphFont"/>
    <w:link w:val="Heading2"/>
    <w:rsid w:val="002830BC"/>
    <w:rPr>
      <w:rFonts w:ascii="Arial" w:eastAsia="Times New Roman" w:hAnsi="Arial" w:cs="Times New Roman"/>
      <w:b/>
      <w:bCs/>
      <w:sz w:val="24"/>
      <w:szCs w:val="24"/>
      <w:lang w:val="en-GB"/>
    </w:rPr>
  </w:style>
  <w:style w:type="character" w:customStyle="1" w:styleId="Heading3Char">
    <w:name w:val="Heading 3 Char"/>
    <w:basedOn w:val="DefaultParagraphFont"/>
    <w:link w:val="Heading3"/>
    <w:rsid w:val="002830BC"/>
    <w:rPr>
      <w:rFonts w:ascii="Arial Bold" w:eastAsia="Times New Roman" w:hAnsi="Arial Bold" w:cs="Times New Roman"/>
      <w:b/>
      <w:sz w:val="20"/>
      <w:szCs w:val="20"/>
      <w:lang w:val="en-GB"/>
    </w:rPr>
  </w:style>
  <w:style w:type="character" w:customStyle="1" w:styleId="Heading4Char">
    <w:name w:val="Heading 4 Char"/>
    <w:basedOn w:val="DefaultParagraphFont"/>
    <w:link w:val="Heading4"/>
    <w:rsid w:val="002830BC"/>
    <w:rPr>
      <w:rFonts w:ascii="Arial Bold" w:eastAsia="Times New Roman" w:hAnsi="Arial Bold" w:cs="Times New Roman"/>
      <w:b/>
      <w:sz w:val="20"/>
      <w:szCs w:val="20"/>
      <w:lang w:val="en-GB"/>
    </w:rPr>
  </w:style>
  <w:style w:type="character" w:customStyle="1" w:styleId="Heading5Char">
    <w:name w:val="Heading 5 Char"/>
    <w:basedOn w:val="DefaultParagraphFont"/>
    <w:link w:val="Heading5"/>
    <w:rsid w:val="002830BC"/>
    <w:rPr>
      <w:rFonts w:ascii="Arial" w:eastAsia="Times New Roman" w:hAnsi="Arial" w:cs="Times New Roman"/>
      <w:i/>
      <w:iCs/>
      <w:sz w:val="20"/>
      <w:szCs w:val="24"/>
      <w:lang w:val="en-GB"/>
    </w:rPr>
  </w:style>
  <w:style w:type="character" w:customStyle="1" w:styleId="Heading6Char">
    <w:name w:val="Heading 6 Char"/>
    <w:aliases w:val="Doc Title bold Char"/>
    <w:basedOn w:val="DefaultParagraphFont"/>
    <w:link w:val="Heading6"/>
    <w:rsid w:val="002830BC"/>
    <w:rPr>
      <w:rFonts w:ascii="Arial" w:eastAsia="Times New Roman" w:hAnsi="Arial" w:cs="Times New Roman"/>
      <w:b/>
      <w:sz w:val="20"/>
      <w:szCs w:val="24"/>
      <w:lang w:val="en-GB"/>
    </w:rPr>
  </w:style>
  <w:style w:type="character" w:customStyle="1" w:styleId="Heading7Char">
    <w:name w:val="Heading 7 Char"/>
    <w:basedOn w:val="DefaultParagraphFont"/>
    <w:link w:val="Heading7"/>
    <w:rsid w:val="002830BC"/>
    <w:rPr>
      <w:rFonts w:ascii="Arial" w:eastAsia="Times New Roman" w:hAnsi="Arial" w:cs="Times New Roman"/>
      <w:b/>
      <w:bCs/>
      <w:sz w:val="24"/>
      <w:szCs w:val="24"/>
      <w:lang w:val="en-GB"/>
    </w:rPr>
  </w:style>
  <w:style w:type="character" w:customStyle="1" w:styleId="Heading8Char">
    <w:name w:val="Heading 8 Char"/>
    <w:basedOn w:val="DefaultParagraphFont"/>
    <w:link w:val="Heading8"/>
    <w:rsid w:val="002830BC"/>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2830BC"/>
    <w:rPr>
      <w:rFonts w:ascii="Arial" w:eastAsia="Times New Roman" w:hAnsi="Arial" w:cs="Arial"/>
      <w:b/>
      <w:sz w:val="20"/>
      <w:szCs w:val="24"/>
      <w:lang w:val="en-GB"/>
    </w:rPr>
  </w:style>
  <w:style w:type="paragraph" w:styleId="Header">
    <w:name w:val="header"/>
    <w:basedOn w:val="Normal"/>
    <w:link w:val="HeaderChar"/>
    <w:rsid w:val="002830BC"/>
    <w:pPr>
      <w:tabs>
        <w:tab w:val="clear" w:pos="357"/>
        <w:tab w:val="left" w:pos="0"/>
        <w:tab w:val="center" w:pos="4820"/>
        <w:tab w:val="right" w:pos="9639"/>
      </w:tabs>
    </w:pPr>
    <w:rPr>
      <w:sz w:val="16"/>
      <w:szCs w:val="20"/>
    </w:rPr>
  </w:style>
  <w:style w:type="character" w:customStyle="1" w:styleId="HeaderChar">
    <w:name w:val="Header Char"/>
    <w:basedOn w:val="DefaultParagraphFont"/>
    <w:link w:val="Header"/>
    <w:rsid w:val="002830BC"/>
    <w:rPr>
      <w:rFonts w:ascii="Arial" w:eastAsia="Times New Roman" w:hAnsi="Arial" w:cs="Times New Roman"/>
      <w:sz w:val="16"/>
      <w:szCs w:val="20"/>
      <w:lang w:val="en-GB"/>
    </w:rPr>
  </w:style>
  <w:style w:type="paragraph" w:styleId="Footer">
    <w:name w:val="footer"/>
    <w:basedOn w:val="Normal"/>
    <w:link w:val="FooterChar"/>
    <w:rsid w:val="002830BC"/>
    <w:pPr>
      <w:tabs>
        <w:tab w:val="clear" w:pos="357"/>
        <w:tab w:val="left" w:pos="0"/>
        <w:tab w:val="center" w:pos="4820"/>
        <w:tab w:val="right" w:pos="9639"/>
      </w:tabs>
    </w:pPr>
    <w:rPr>
      <w:b/>
      <w:sz w:val="18"/>
      <w:szCs w:val="20"/>
    </w:rPr>
  </w:style>
  <w:style w:type="character" w:customStyle="1" w:styleId="FooterChar">
    <w:name w:val="Footer Char"/>
    <w:basedOn w:val="DefaultParagraphFont"/>
    <w:link w:val="Footer"/>
    <w:rsid w:val="002830BC"/>
    <w:rPr>
      <w:rFonts w:ascii="Arial" w:eastAsia="Times New Roman" w:hAnsi="Arial" w:cs="Times New Roman"/>
      <w:b/>
      <w:sz w:val="18"/>
      <w:szCs w:val="20"/>
      <w:lang w:val="en-GB"/>
    </w:rPr>
  </w:style>
  <w:style w:type="character" w:styleId="PageNumber">
    <w:name w:val="page number"/>
    <w:basedOn w:val="DefaultParagraphFont"/>
    <w:rsid w:val="002830BC"/>
  </w:style>
  <w:style w:type="character" w:styleId="CommentReference">
    <w:name w:val="annotation reference"/>
    <w:semiHidden/>
    <w:rsid w:val="002830BC"/>
    <w:rPr>
      <w:sz w:val="16"/>
    </w:rPr>
  </w:style>
  <w:style w:type="paragraph" w:customStyle="1" w:styleId="Style3">
    <w:name w:val="Style3"/>
    <w:basedOn w:val="Normal"/>
    <w:rsid w:val="002830BC"/>
    <w:pPr>
      <w:numPr>
        <w:numId w:val="9"/>
      </w:numPr>
      <w:jc w:val="left"/>
    </w:pPr>
    <w:rPr>
      <w:rFonts w:ascii="Times New Roman" w:hAnsi="Times New Roman"/>
      <w:sz w:val="22"/>
      <w:szCs w:val="20"/>
    </w:rPr>
  </w:style>
  <w:style w:type="paragraph" w:styleId="CommentText">
    <w:name w:val="annotation text"/>
    <w:basedOn w:val="Normal"/>
    <w:link w:val="CommentTextChar"/>
    <w:semiHidden/>
    <w:rsid w:val="002830BC"/>
    <w:pPr>
      <w:spacing w:after="60"/>
      <w:ind w:left="737" w:hanging="737"/>
    </w:pPr>
    <w:rPr>
      <w:szCs w:val="20"/>
    </w:rPr>
  </w:style>
  <w:style w:type="character" w:customStyle="1" w:styleId="CommentTextChar">
    <w:name w:val="Comment Text Char"/>
    <w:basedOn w:val="DefaultParagraphFont"/>
    <w:link w:val="CommentText"/>
    <w:semiHidden/>
    <w:rsid w:val="002830BC"/>
    <w:rPr>
      <w:rFonts w:ascii="Arial" w:eastAsia="Times New Roman" w:hAnsi="Arial" w:cs="Times New Roman"/>
      <w:sz w:val="20"/>
      <w:szCs w:val="20"/>
      <w:lang w:val="en-GB"/>
    </w:rPr>
  </w:style>
  <w:style w:type="paragraph" w:styleId="BodyText2">
    <w:name w:val="Body Text 2"/>
    <w:basedOn w:val="Normal"/>
    <w:link w:val="BodyText2Char"/>
    <w:rsid w:val="002830BC"/>
    <w:pPr>
      <w:widowControl w:val="0"/>
      <w:tabs>
        <w:tab w:val="left" w:pos="-720"/>
      </w:tabs>
      <w:spacing w:before="60"/>
    </w:pPr>
    <w:rPr>
      <w:b/>
      <w:bCs/>
    </w:rPr>
  </w:style>
  <w:style w:type="character" w:customStyle="1" w:styleId="BodyText2Char">
    <w:name w:val="Body Text 2 Char"/>
    <w:basedOn w:val="DefaultParagraphFont"/>
    <w:link w:val="BodyText2"/>
    <w:rsid w:val="002830BC"/>
    <w:rPr>
      <w:rFonts w:ascii="Arial" w:eastAsia="Times New Roman" w:hAnsi="Arial" w:cs="Times New Roman"/>
      <w:b/>
      <w:bCs/>
      <w:sz w:val="20"/>
      <w:szCs w:val="24"/>
      <w:lang w:val="en-GB"/>
    </w:rPr>
  </w:style>
  <w:style w:type="character" w:styleId="Hyperlink">
    <w:name w:val="Hyperlink"/>
    <w:rsid w:val="002830BC"/>
    <w:rPr>
      <w:color w:val="0000FF"/>
      <w:u w:val="single"/>
    </w:rPr>
  </w:style>
  <w:style w:type="paragraph" w:styleId="ListBullet">
    <w:name w:val="List Bullet"/>
    <w:basedOn w:val="Normal"/>
    <w:rsid w:val="002830BC"/>
    <w:pPr>
      <w:tabs>
        <w:tab w:val="clear" w:pos="357"/>
        <w:tab w:val="num" w:pos="360"/>
      </w:tabs>
      <w:ind w:left="357" w:hanging="357"/>
    </w:pPr>
    <w:rPr>
      <w:szCs w:val="20"/>
    </w:rPr>
  </w:style>
  <w:style w:type="paragraph" w:styleId="BodyText3">
    <w:name w:val="Body Text 3"/>
    <w:basedOn w:val="Normal"/>
    <w:link w:val="BodyText3Char"/>
    <w:rsid w:val="002830BC"/>
    <w:rPr>
      <w:b/>
      <w:bCs/>
      <w:sz w:val="24"/>
    </w:rPr>
  </w:style>
  <w:style w:type="character" w:customStyle="1" w:styleId="BodyText3Char">
    <w:name w:val="Body Text 3 Char"/>
    <w:basedOn w:val="DefaultParagraphFont"/>
    <w:link w:val="BodyText3"/>
    <w:rsid w:val="002830BC"/>
    <w:rPr>
      <w:rFonts w:ascii="Arial" w:eastAsia="Times New Roman" w:hAnsi="Arial" w:cs="Times New Roman"/>
      <w:b/>
      <w:bCs/>
      <w:sz w:val="24"/>
      <w:szCs w:val="24"/>
      <w:lang w:val="en-GB"/>
    </w:rPr>
  </w:style>
  <w:style w:type="paragraph" w:customStyle="1" w:styleId="Style26ptTopSinglesolidlineAuto075ptLinewidthFr">
    <w:name w:val="Style 26 pt Top: (Single solid line Auto  0.75 pt Line width Fr..."/>
    <w:basedOn w:val="Normal"/>
    <w:rsid w:val="002830BC"/>
    <w:pPr>
      <w:pBdr>
        <w:top w:val="single" w:sz="6" w:space="5" w:color="auto"/>
        <w:left w:val="single" w:sz="6" w:space="5" w:color="auto"/>
        <w:bottom w:val="single" w:sz="6" w:space="5" w:color="auto"/>
        <w:right w:val="single" w:sz="6" w:space="0" w:color="auto"/>
      </w:pBdr>
      <w:shd w:val="pct20" w:color="auto" w:fill="auto"/>
    </w:pPr>
    <w:rPr>
      <w:sz w:val="44"/>
      <w:szCs w:val="20"/>
    </w:rPr>
  </w:style>
  <w:style w:type="paragraph" w:styleId="BlockText">
    <w:name w:val="Block Text"/>
    <w:basedOn w:val="Normal"/>
    <w:rsid w:val="002830BC"/>
    <w:pPr>
      <w:spacing w:after="120"/>
      <w:ind w:left="1440" w:right="1440"/>
    </w:pPr>
  </w:style>
  <w:style w:type="paragraph" w:styleId="E-mailSignature">
    <w:name w:val="E-mail Signature"/>
    <w:basedOn w:val="Normal"/>
    <w:link w:val="E-mailSignatureChar"/>
    <w:rsid w:val="002830BC"/>
  </w:style>
  <w:style w:type="character" w:customStyle="1" w:styleId="E-mailSignatureChar">
    <w:name w:val="E-mail Signature Char"/>
    <w:basedOn w:val="DefaultParagraphFont"/>
    <w:link w:val="E-mailSignature"/>
    <w:rsid w:val="002830BC"/>
    <w:rPr>
      <w:rFonts w:ascii="Arial" w:eastAsia="Times New Roman" w:hAnsi="Arial" w:cs="Times New Roman"/>
      <w:sz w:val="20"/>
      <w:szCs w:val="24"/>
      <w:lang w:val="en-GB"/>
    </w:rPr>
  </w:style>
  <w:style w:type="paragraph" w:customStyle="1" w:styleId="StyleStyle26ptTopSinglesolidlineAuto075ptLinewidth">
    <w:name w:val="Style Style 26 pt Top: (Single solid line Auto  0.75 pt Line width ..."/>
    <w:basedOn w:val="Style26ptTopSinglesolidlineAuto075ptLinewidthFr"/>
    <w:rsid w:val="002830BC"/>
    <w:pPr>
      <w:pBdr>
        <w:right w:val="single" w:sz="6" w:space="12" w:color="auto"/>
      </w:pBdr>
    </w:pPr>
  </w:style>
  <w:style w:type="paragraph" w:styleId="List">
    <w:name w:val="List"/>
    <w:basedOn w:val="Normal"/>
    <w:rsid w:val="002830BC"/>
    <w:pPr>
      <w:ind w:left="360" w:hanging="360"/>
    </w:pPr>
  </w:style>
  <w:style w:type="paragraph" w:styleId="List2">
    <w:name w:val="List 2"/>
    <w:basedOn w:val="Normal"/>
    <w:rsid w:val="002830BC"/>
    <w:pPr>
      <w:ind w:left="720" w:hanging="360"/>
    </w:pPr>
  </w:style>
  <w:style w:type="paragraph" w:styleId="List3">
    <w:name w:val="List 3"/>
    <w:basedOn w:val="Normal"/>
    <w:rsid w:val="002830BC"/>
    <w:pPr>
      <w:ind w:left="1080" w:hanging="360"/>
    </w:pPr>
  </w:style>
  <w:style w:type="paragraph" w:styleId="List4">
    <w:name w:val="List 4"/>
    <w:basedOn w:val="Normal"/>
    <w:rsid w:val="002830BC"/>
    <w:pPr>
      <w:ind w:left="1440" w:hanging="360"/>
    </w:pPr>
  </w:style>
  <w:style w:type="paragraph" w:styleId="List5">
    <w:name w:val="List 5"/>
    <w:basedOn w:val="Normal"/>
    <w:rsid w:val="002830BC"/>
    <w:pPr>
      <w:ind w:left="1800" w:hanging="360"/>
    </w:pPr>
  </w:style>
  <w:style w:type="paragraph" w:styleId="ListBullet2">
    <w:name w:val="List Bullet 2"/>
    <w:basedOn w:val="Normal"/>
    <w:autoRedefine/>
    <w:rsid w:val="002830BC"/>
    <w:pPr>
      <w:tabs>
        <w:tab w:val="num" w:pos="720"/>
      </w:tabs>
      <w:ind w:left="720" w:hanging="360"/>
    </w:pPr>
  </w:style>
  <w:style w:type="paragraph" w:styleId="ListBullet3">
    <w:name w:val="List Bullet 3"/>
    <w:basedOn w:val="Normal"/>
    <w:autoRedefine/>
    <w:rsid w:val="002830BC"/>
    <w:pPr>
      <w:tabs>
        <w:tab w:val="num" w:pos="1080"/>
      </w:tabs>
      <w:ind w:left="1080" w:hanging="360"/>
    </w:pPr>
  </w:style>
  <w:style w:type="paragraph" w:styleId="ListBullet4">
    <w:name w:val="List Bullet 4"/>
    <w:basedOn w:val="Normal"/>
    <w:autoRedefine/>
    <w:rsid w:val="002830BC"/>
    <w:pPr>
      <w:tabs>
        <w:tab w:val="num" w:pos="1440"/>
      </w:tabs>
      <w:ind w:left="1440" w:hanging="360"/>
    </w:pPr>
  </w:style>
  <w:style w:type="paragraph" w:styleId="ListBullet5">
    <w:name w:val="List Bullet 5"/>
    <w:basedOn w:val="Normal"/>
    <w:autoRedefine/>
    <w:rsid w:val="002830BC"/>
    <w:pPr>
      <w:tabs>
        <w:tab w:val="num" w:pos="1800"/>
      </w:tabs>
      <w:ind w:left="1800" w:hanging="360"/>
    </w:pPr>
  </w:style>
  <w:style w:type="paragraph" w:styleId="ListContinue">
    <w:name w:val="List Continue"/>
    <w:basedOn w:val="Normal"/>
    <w:rsid w:val="002830BC"/>
    <w:pPr>
      <w:spacing w:after="120"/>
      <w:ind w:left="360"/>
    </w:pPr>
  </w:style>
  <w:style w:type="paragraph" w:styleId="ListContinue2">
    <w:name w:val="List Continue 2"/>
    <w:basedOn w:val="Normal"/>
    <w:rsid w:val="002830BC"/>
    <w:pPr>
      <w:spacing w:after="120"/>
      <w:ind w:left="720"/>
    </w:pPr>
  </w:style>
  <w:style w:type="paragraph" w:styleId="ListContinue3">
    <w:name w:val="List Continue 3"/>
    <w:basedOn w:val="Normal"/>
    <w:rsid w:val="002830BC"/>
    <w:pPr>
      <w:spacing w:after="120"/>
      <w:ind w:left="1080"/>
    </w:pPr>
  </w:style>
  <w:style w:type="paragraph" w:styleId="ListContinue4">
    <w:name w:val="List Continue 4"/>
    <w:basedOn w:val="Normal"/>
    <w:rsid w:val="002830BC"/>
    <w:pPr>
      <w:spacing w:after="120"/>
      <w:ind w:left="1440"/>
    </w:pPr>
  </w:style>
  <w:style w:type="paragraph" w:styleId="ListContinue5">
    <w:name w:val="List Continue 5"/>
    <w:basedOn w:val="Normal"/>
    <w:rsid w:val="002830BC"/>
    <w:pPr>
      <w:spacing w:after="120"/>
      <w:ind w:left="1800"/>
    </w:pPr>
  </w:style>
  <w:style w:type="paragraph" w:styleId="ListNumber">
    <w:name w:val="List Number"/>
    <w:basedOn w:val="Normal"/>
    <w:rsid w:val="002830BC"/>
    <w:pPr>
      <w:tabs>
        <w:tab w:val="clear" w:pos="357"/>
        <w:tab w:val="num" w:pos="360"/>
      </w:tabs>
      <w:ind w:left="360" w:hanging="360"/>
    </w:pPr>
  </w:style>
  <w:style w:type="paragraph" w:styleId="ListNumber2">
    <w:name w:val="List Number 2"/>
    <w:basedOn w:val="Normal"/>
    <w:rsid w:val="002830BC"/>
    <w:pPr>
      <w:tabs>
        <w:tab w:val="num" w:pos="720"/>
      </w:tabs>
      <w:ind w:left="720" w:hanging="360"/>
    </w:pPr>
  </w:style>
  <w:style w:type="paragraph" w:styleId="NormalIndent">
    <w:name w:val="Normal Indent"/>
    <w:basedOn w:val="Normal"/>
    <w:rsid w:val="002830BC"/>
    <w:pPr>
      <w:ind w:left="720"/>
    </w:pPr>
  </w:style>
  <w:style w:type="paragraph" w:styleId="Subtitle">
    <w:name w:val="Subtitle"/>
    <w:basedOn w:val="Normal"/>
    <w:link w:val="SubtitleChar"/>
    <w:qFormat/>
    <w:rsid w:val="002830BC"/>
    <w:pPr>
      <w:spacing w:after="60"/>
      <w:jc w:val="center"/>
      <w:outlineLvl w:val="1"/>
    </w:pPr>
    <w:rPr>
      <w:rFonts w:cs="Arial"/>
      <w:sz w:val="24"/>
    </w:rPr>
  </w:style>
  <w:style w:type="character" w:customStyle="1" w:styleId="SubtitleChar">
    <w:name w:val="Subtitle Char"/>
    <w:basedOn w:val="DefaultParagraphFont"/>
    <w:link w:val="Subtitle"/>
    <w:rsid w:val="002830BC"/>
    <w:rPr>
      <w:rFonts w:ascii="Arial" w:eastAsia="Times New Roman" w:hAnsi="Arial" w:cs="Arial"/>
      <w:sz w:val="24"/>
      <w:szCs w:val="24"/>
      <w:lang w:val="en-GB"/>
    </w:rPr>
  </w:style>
  <w:style w:type="paragraph" w:styleId="Title">
    <w:name w:val="Title"/>
    <w:basedOn w:val="Normal"/>
    <w:link w:val="TitleChar"/>
    <w:qFormat/>
    <w:rsid w:val="002830BC"/>
    <w:pPr>
      <w:spacing w:before="240" w:after="60"/>
      <w:outlineLvl w:val="0"/>
    </w:pPr>
    <w:rPr>
      <w:rFonts w:ascii="Arial Bold" w:hAnsi="Arial Bold" w:cs="Arial"/>
      <w:b/>
      <w:bCs/>
      <w:caps/>
      <w:kern w:val="28"/>
      <w:sz w:val="32"/>
      <w:szCs w:val="32"/>
    </w:rPr>
  </w:style>
  <w:style w:type="character" w:customStyle="1" w:styleId="TitleChar">
    <w:name w:val="Title Char"/>
    <w:basedOn w:val="DefaultParagraphFont"/>
    <w:link w:val="Title"/>
    <w:rsid w:val="002830BC"/>
    <w:rPr>
      <w:rFonts w:ascii="Arial Bold" w:eastAsia="Times New Roman" w:hAnsi="Arial Bold" w:cs="Arial"/>
      <w:b/>
      <w:bCs/>
      <w:caps/>
      <w:kern w:val="28"/>
      <w:sz w:val="32"/>
      <w:szCs w:val="32"/>
      <w:lang w:val="en-GB"/>
    </w:rPr>
  </w:style>
  <w:style w:type="paragraph" w:styleId="BalloonText">
    <w:name w:val="Balloon Text"/>
    <w:basedOn w:val="Normal"/>
    <w:link w:val="BalloonTextChar"/>
    <w:semiHidden/>
    <w:rsid w:val="002830BC"/>
    <w:pPr>
      <w:numPr>
        <w:numId w:val="2"/>
      </w:numPr>
      <w:tabs>
        <w:tab w:val="clear" w:pos="720"/>
      </w:tabs>
      <w:ind w:left="0" w:firstLine="0"/>
    </w:pPr>
    <w:rPr>
      <w:rFonts w:ascii="Tahoma" w:hAnsi="Tahoma" w:cs="Tahoma"/>
      <w:sz w:val="16"/>
      <w:szCs w:val="16"/>
    </w:rPr>
  </w:style>
  <w:style w:type="character" w:customStyle="1" w:styleId="BalloonTextChar">
    <w:name w:val="Balloon Text Char"/>
    <w:basedOn w:val="DefaultParagraphFont"/>
    <w:link w:val="BalloonText"/>
    <w:semiHidden/>
    <w:rsid w:val="002830BC"/>
    <w:rPr>
      <w:rFonts w:ascii="Tahoma" w:eastAsia="Times New Roman" w:hAnsi="Tahoma" w:cs="Tahoma"/>
      <w:sz w:val="16"/>
      <w:szCs w:val="16"/>
      <w:lang w:val="en-GB"/>
    </w:rPr>
  </w:style>
  <w:style w:type="table" w:styleId="TableGrid">
    <w:name w:val="Table Grid"/>
    <w:basedOn w:val="TableNormal"/>
    <w:rsid w:val="002830BC"/>
    <w:pPr>
      <w:tabs>
        <w:tab w:val="left" w:pos="357"/>
      </w:tabs>
      <w:spacing w:after="0" w:line="240" w:lineRule="auto"/>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830BC"/>
    <w:pPr>
      <w:tabs>
        <w:tab w:val="clear" w:pos="357"/>
        <w:tab w:val="left" w:pos="480"/>
        <w:tab w:val="right" w:leader="dot" w:pos="9628"/>
      </w:tabs>
      <w:spacing w:before="120"/>
    </w:pPr>
    <w:rPr>
      <w:b/>
      <w:noProof/>
    </w:rPr>
  </w:style>
  <w:style w:type="paragraph" w:styleId="TOC2">
    <w:name w:val="toc 2"/>
    <w:basedOn w:val="Normal"/>
    <w:next w:val="Normal"/>
    <w:autoRedefine/>
    <w:uiPriority w:val="39"/>
    <w:rsid w:val="002830BC"/>
    <w:pPr>
      <w:tabs>
        <w:tab w:val="clear" w:pos="357"/>
      </w:tabs>
      <w:spacing w:before="120"/>
      <w:ind w:left="198"/>
    </w:pPr>
  </w:style>
  <w:style w:type="paragraph" w:styleId="TOC3">
    <w:name w:val="toc 3"/>
    <w:basedOn w:val="Normal"/>
    <w:next w:val="Normal"/>
    <w:autoRedefine/>
    <w:uiPriority w:val="39"/>
    <w:rsid w:val="002830BC"/>
    <w:pPr>
      <w:tabs>
        <w:tab w:val="clear" w:pos="357"/>
        <w:tab w:val="left" w:pos="1200"/>
        <w:tab w:val="right" w:leader="dot" w:pos="9628"/>
      </w:tabs>
      <w:spacing w:before="120" w:after="120"/>
      <w:ind w:left="403"/>
    </w:pPr>
  </w:style>
  <w:style w:type="paragraph" w:styleId="BodyTextIndent">
    <w:name w:val="Body Text Indent"/>
    <w:basedOn w:val="Normal"/>
    <w:link w:val="BodyTextIndentChar"/>
    <w:rsid w:val="002830BC"/>
    <w:pPr>
      <w:spacing w:after="120"/>
      <w:ind w:left="360"/>
    </w:pPr>
  </w:style>
  <w:style w:type="character" w:customStyle="1" w:styleId="BodyTextIndentChar">
    <w:name w:val="Body Text Indent Char"/>
    <w:basedOn w:val="DefaultParagraphFont"/>
    <w:link w:val="BodyTextIndent"/>
    <w:rsid w:val="002830BC"/>
    <w:rPr>
      <w:rFonts w:ascii="Arial" w:eastAsia="Times New Roman" w:hAnsi="Arial" w:cs="Times New Roman"/>
      <w:sz w:val="20"/>
      <w:szCs w:val="24"/>
      <w:lang w:val="en-GB"/>
    </w:rPr>
  </w:style>
  <w:style w:type="paragraph" w:styleId="BodyTextIndent2">
    <w:name w:val="Body Text Indent 2"/>
    <w:basedOn w:val="Normal"/>
    <w:link w:val="BodyTextIndent2Char"/>
    <w:rsid w:val="002830BC"/>
    <w:pPr>
      <w:spacing w:after="120" w:line="480" w:lineRule="auto"/>
      <w:ind w:left="360"/>
    </w:pPr>
  </w:style>
  <w:style w:type="character" w:customStyle="1" w:styleId="BodyTextIndent2Char">
    <w:name w:val="Body Text Indent 2 Char"/>
    <w:basedOn w:val="DefaultParagraphFont"/>
    <w:link w:val="BodyTextIndent2"/>
    <w:rsid w:val="002830BC"/>
    <w:rPr>
      <w:rFonts w:ascii="Arial" w:eastAsia="Times New Roman" w:hAnsi="Arial" w:cs="Times New Roman"/>
      <w:sz w:val="20"/>
      <w:szCs w:val="24"/>
      <w:lang w:val="en-GB"/>
    </w:rPr>
  </w:style>
  <w:style w:type="paragraph" w:styleId="BodyTextIndent3">
    <w:name w:val="Body Text Indent 3"/>
    <w:basedOn w:val="Normal"/>
    <w:link w:val="BodyTextIndent3Char"/>
    <w:rsid w:val="002830BC"/>
    <w:pPr>
      <w:spacing w:after="120"/>
      <w:ind w:left="360"/>
    </w:pPr>
    <w:rPr>
      <w:sz w:val="16"/>
      <w:szCs w:val="16"/>
    </w:rPr>
  </w:style>
  <w:style w:type="character" w:customStyle="1" w:styleId="BodyTextIndent3Char">
    <w:name w:val="Body Text Indent 3 Char"/>
    <w:basedOn w:val="DefaultParagraphFont"/>
    <w:link w:val="BodyTextIndent3"/>
    <w:rsid w:val="002830BC"/>
    <w:rPr>
      <w:rFonts w:ascii="Arial" w:eastAsia="Times New Roman" w:hAnsi="Arial" w:cs="Times New Roman"/>
      <w:sz w:val="16"/>
      <w:szCs w:val="16"/>
      <w:lang w:val="en-GB"/>
    </w:rPr>
  </w:style>
  <w:style w:type="paragraph" w:styleId="BodyText">
    <w:name w:val="Body Text"/>
    <w:basedOn w:val="Normal"/>
    <w:link w:val="BodyTextChar"/>
    <w:rsid w:val="002830BC"/>
    <w:pPr>
      <w:spacing w:after="120"/>
    </w:pPr>
  </w:style>
  <w:style w:type="character" w:customStyle="1" w:styleId="BodyTextChar">
    <w:name w:val="Body Text Char"/>
    <w:basedOn w:val="DefaultParagraphFont"/>
    <w:link w:val="BodyText"/>
    <w:rsid w:val="002830BC"/>
    <w:rPr>
      <w:rFonts w:ascii="Arial" w:eastAsia="Times New Roman" w:hAnsi="Arial" w:cs="Times New Roman"/>
      <w:sz w:val="20"/>
      <w:szCs w:val="24"/>
      <w:lang w:val="en-GB"/>
    </w:rPr>
  </w:style>
  <w:style w:type="paragraph" w:customStyle="1" w:styleId="ThirdIndent">
    <w:name w:val="Third Indent"/>
    <w:basedOn w:val="BodyText"/>
    <w:rsid w:val="002830BC"/>
    <w:pPr>
      <w:numPr>
        <w:ilvl w:val="2"/>
        <w:numId w:val="10"/>
      </w:numPr>
      <w:tabs>
        <w:tab w:val="clear" w:pos="357"/>
      </w:tabs>
      <w:spacing w:before="120"/>
    </w:pPr>
    <w:rPr>
      <w:sz w:val="22"/>
      <w:lang w:val="en-US"/>
    </w:rPr>
  </w:style>
  <w:style w:type="paragraph" w:customStyle="1" w:styleId="FourthIndent">
    <w:name w:val="Fourth Indent"/>
    <w:basedOn w:val="ThirdIndent"/>
    <w:rsid w:val="002830BC"/>
    <w:pPr>
      <w:numPr>
        <w:ilvl w:val="3"/>
      </w:numPr>
      <w:spacing w:before="0"/>
    </w:pPr>
  </w:style>
  <w:style w:type="paragraph" w:styleId="FootnoteText">
    <w:name w:val="footnote text"/>
    <w:basedOn w:val="Normal"/>
    <w:link w:val="FootnoteTextChar"/>
    <w:semiHidden/>
    <w:rsid w:val="002830BC"/>
    <w:rPr>
      <w:szCs w:val="20"/>
    </w:rPr>
  </w:style>
  <w:style w:type="character" w:customStyle="1" w:styleId="FootnoteTextChar">
    <w:name w:val="Footnote Text Char"/>
    <w:basedOn w:val="DefaultParagraphFont"/>
    <w:link w:val="FootnoteText"/>
    <w:semiHidden/>
    <w:rsid w:val="002830BC"/>
    <w:rPr>
      <w:rFonts w:ascii="Arial" w:eastAsia="Times New Roman" w:hAnsi="Arial" w:cs="Times New Roman"/>
      <w:sz w:val="20"/>
      <w:szCs w:val="20"/>
      <w:lang w:val="en-GB"/>
    </w:rPr>
  </w:style>
  <w:style w:type="character" w:styleId="FootnoteReference">
    <w:name w:val="footnote reference"/>
    <w:semiHidden/>
    <w:rsid w:val="002830BC"/>
    <w:rPr>
      <w:vertAlign w:val="superscript"/>
    </w:rPr>
  </w:style>
  <w:style w:type="paragraph" w:styleId="Revision">
    <w:name w:val="Revision"/>
    <w:hidden/>
    <w:uiPriority w:val="99"/>
    <w:semiHidden/>
    <w:rsid w:val="002830BC"/>
    <w:pPr>
      <w:spacing w:after="0" w:line="240" w:lineRule="auto"/>
    </w:pPr>
    <w:rPr>
      <w:rFonts w:ascii="Arial" w:eastAsia="Times New Roman" w:hAnsi="Arial" w:cs="Times New Roman"/>
      <w:sz w:val="20"/>
      <w:szCs w:val="24"/>
      <w:lang w:val="en-GB"/>
    </w:rPr>
  </w:style>
  <w:style w:type="paragraph" w:customStyle="1" w:styleId="Default">
    <w:name w:val="Default"/>
    <w:rsid w:val="00DA1CC3"/>
    <w:pPr>
      <w:autoSpaceDE w:val="0"/>
      <w:autoSpaceDN w:val="0"/>
      <w:adjustRightInd w:val="0"/>
      <w:spacing w:after="0" w:line="240" w:lineRule="auto"/>
    </w:pPr>
    <w:rPr>
      <w:rFonts w:ascii="Arial" w:eastAsia="Times New Roman" w:hAnsi="Arial" w:cs="Arial"/>
      <w:color w:val="000000"/>
      <w:sz w:val="24"/>
      <w:szCs w:val="24"/>
      <w:lang w:eastAsia="en-ZA"/>
    </w:rPr>
  </w:style>
  <w:style w:type="paragraph" w:styleId="ListParagraph">
    <w:name w:val="List Paragraph"/>
    <w:basedOn w:val="Normal"/>
    <w:uiPriority w:val="34"/>
    <w:qFormat/>
    <w:rsid w:val="00D841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voicesntcsalocal@ntcsa.co.z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EC0B1-627E-4472-963E-A9793704C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5657</Words>
  <Characters>32248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Buhle Lukhele</dc:creator>
  <cp:lastModifiedBy>Wisani Mabaso</cp:lastModifiedBy>
  <cp:revision>2</cp:revision>
  <dcterms:created xsi:type="dcterms:W3CDTF">2026-07-23T12:21:00Z</dcterms:created>
  <dcterms:modified xsi:type="dcterms:W3CDTF">2026-07-23T12:21:00Z</dcterms:modified>
</cp:coreProperties>
</file>